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DC88" w14:textId="5CD8867D" w:rsidR="00A8714F" w:rsidRPr="000C046B" w:rsidRDefault="007261DA">
      <w:pPr>
        <w:rPr>
          <w:sz w:val="20"/>
          <w:szCs w:val="20"/>
        </w:rPr>
      </w:pPr>
      <w:r>
        <w:rPr>
          <w:sz w:val="20"/>
          <w:szCs w:val="20"/>
        </w:rPr>
        <w:t>8.5.26   meeting memo from chair</w:t>
      </w:r>
    </w:p>
    <w:p w14:paraId="03EC8498" w14:textId="4B05E166" w:rsidR="006851A9" w:rsidRPr="000C046B" w:rsidRDefault="006851A9">
      <w:pPr>
        <w:rPr>
          <w:sz w:val="20"/>
          <w:szCs w:val="20"/>
        </w:rPr>
      </w:pPr>
    </w:p>
    <w:p w14:paraId="1997E760" w14:textId="4F9A8D73" w:rsidR="008D29D3" w:rsidRPr="000C046B" w:rsidRDefault="006851A9">
      <w:pPr>
        <w:rPr>
          <w:sz w:val="20"/>
          <w:szCs w:val="20"/>
        </w:rPr>
      </w:pPr>
      <w:r w:rsidRPr="000C046B">
        <w:rPr>
          <w:sz w:val="20"/>
          <w:szCs w:val="20"/>
        </w:rPr>
        <w:t xml:space="preserve">I’m </w:t>
      </w:r>
      <w:r w:rsidR="00E114B1">
        <w:rPr>
          <w:sz w:val="20"/>
          <w:szCs w:val="20"/>
        </w:rPr>
        <w:t>posting</w:t>
      </w:r>
      <w:r w:rsidRPr="000C046B">
        <w:rPr>
          <w:sz w:val="20"/>
          <w:szCs w:val="20"/>
        </w:rPr>
        <w:t xml:space="preserve"> this bunch of docs that I have been working on that Keith has edited for practicality and administrability.  </w:t>
      </w:r>
      <w:r w:rsidR="008D29D3" w:rsidRPr="000C046B">
        <w:rPr>
          <w:sz w:val="20"/>
          <w:szCs w:val="20"/>
        </w:rPr>
        <w:t>Here is my reasoning:</w:t>
      </w:r>
    </w:p>
    <w:p w14:paraId="0C6D9620" w14:textId="6122265C" w:rsidR="006851A9" w:rsidRPr="000C046B" w:rsidRDefault="008D29D3" w:rsidP="008D29D3">
      <w:pPr>
        <w:pStyle w:val="NoSpacing"/>
        <w:rPr>
          <w:sz w:val="20"/>
          <w:szCs w:val="20"/>
        </w:rPr>
      </w:pPr>
      <w:r w:rsidRPr="000C046B">
        <w:rPr>
          <w:sz w:val="20"/>
          <w:szCs w:val="20"/>
        </w:rPr>
        <w:t xml:space="preserve">1. </w:t>
      </w:r>
      <w:r w:rsidR="00134C15" w:rsidRPr="000C046B">
        <w:rPr>
          <w:sz w:val="20"/>
          <w:szCs w:val="20"/>
          <w:u w:val="single"/>
        </w:rPr>
        <w:t>Using Section 5 of the RZR and the RSR</w:t>
      </w:r>
      <w:r w:rsidR="00134C15" w:rsidRPr="000C046B">
        <w:rPr>
          <w:sz w:val="20"/>
          <w:szCs w:val="20"/>
        </w:rPr>
        <w:t xml:space="preserve"> </w:t>
      </w:r>
      <w:r w:rsidR="00134C15" w:rsidRPr="000C046B">
        <w:rPr>
          <w:sz w:val="20"/>
          <w:szCs w:val="20"/>
          <w:u w:val="single"/>
        </w:rPr>
        <w:t>as a framework</w:t>
      </w:r>
      <w:r w:rsidR="00134C15" w:rsidRPr="000C046B">
        <w:rPr>
          <w:sz w:val="20"/>
          <w:szCs w:val="20"/>
        </w:rPr>
        <w:t xml:space="preserve"> - </w:t>
      </w:r>
      <w:r w:rsidRPr="000C046B">
        <w:rPr>
          <w:sz w:val="20"/>
          <w:szCs w:val="20"/>
        </w:rPr>
        <w:t xml:space="preserve">I think that altering existing documents for the overall framework will be much easier </w:t>
      </w:r>
      <w:r w:rsidR="00134C15" w:rsidRPr="000C046B">
        <w:rPr>
          <w:sz w:val="20"/>
          <w:szCs w:val="20"/>
        </w:rPr>
        <w:t xml:space="preserve">than mixing new procedures in with new guidelines,  </w:t>
      </w:r>
      <w:r w:rsidRPr="000C046B">
        <w:rPr>
          <w:sz w:val="20"/>
          <w:szCs w:val="20"/>
        </w:rPr>
        <w:t xml:space="preserve">for everyone (DRB, ZAO, developers, previous applicants) to adjust to.  It has been a long and thus far fruitless endeavor to </w:t>
      </w:r>
      <w:r w:rsidR="00C423BA" w:rsidRPr="000C046B">
        <w:rPr>
          <w:sz w:val="20"/>
          <w:szCs w:val="20"/>
        </w:rPr>
        <w:t xml:space="preserve">create a new, squeaky clean,  set of “Land Use Regulations” – I have been trying to do this for years. I agree that our regulations are a palimpsest of 50 years of contributions, creating a hodge-podge of language choices, but I think our new additions will do as much as can be done at </w:t>
      </w:r>
      <w:r w:rsidR="00134C15" w:rsidRPr="000C046B">
        <w:rPr>
          <w:sz w:val="20"/>
          <w:szCs w:val="20"/>
        </w:rPr>
        <w:t>t</w:t>
      </w:r>
      <w:r w:rsidR="00C423BA" w:rsidRPr="000C046B">
        <w:rPr>
          <w:sz w:val="20"/>
          <w:szCs w:val="20"/>
        </w:rPr>
        <w:t>his moment to make progress towards addressing the new stormwater reality</w:t>
      </w:r>
      <w:r w:rsidR="00E114B1">
        <w:rPr>
          <w:sz w:val="20"/>
          <w:szCs w:val="20"/>
        </w:rPr>
        <w:t xml:space="preserve"> with the least steep learning curve. </w:t>
      </w:r>
      <w:r w:rsidR="00C423BA" w:rsidRPr="000C046B">
        <w:rPr>
          <w:sz w:val="20"/>
          <w:szCs w:val="20"/>
        </w:rPr>
        <w:t xml:space="preserve">  </w:t>
      </w:r>
    </w:p>
    <w:p w14:paraId="743CEE23" w14:textId="77777777" w:rsidR="00134C15" w:rsidRPr="000C046B" w:rsidRDefault="00134C15" w:rsidP="008D29D3">
      <w:pPr>
        <w:pStyle w:val="NoSpacing"/>
        <w:rPr>
          <w:sz w:val="20"/>
          <w:szCs w:val="20"/>
        </w:rPr>
      </w:pPr>
    </w:p>
    <w:p w14:paraId="77FBC841" w14:textId="23956ECB" w:rsidR="00134C15" w:rsidRDefault="00134C15" w:rsidP="008D29D3">
      <w:pPr>
        <w:pStyle w:val="NoSpacing"/>
        <w:rPr>
          <w:sz w:val="20"/>
          <w:szCs w:val="20"/>
        </w:rPr>
      </w:pPr>
      <w:r w:rsidRPr="000C046B">
        <w:rPr>
          <w:sz w:val="20"/>
          <w:szCs w:val="20"/>
        </w:rPr>
        <w:t xml:space="preserve">2.  </w:t>
      </w:r>
      <w:r w:rsidRPr="000C046B">
        <w:rPr>
          <w:sz w:val="20"/>
          <w:szCs w:val="20"/>
          <w:u w:val="single"/>
        </w:rPr>
        <w:t xml:space="preserve">Simplifying the matrix to its essential components and making these into requirements </w:t>
      </w:r>
      <w:r w:rsidR="005361EA" w:rsidRPr="000C046B">
        <w:rPr>
          <w:sz w:val="20"/>
          <w:szCs w:val="20"/>
          <w:u w:val="single"/>
        </w:rPr>
        <w:t>–</w:t>
      </w:r>
      <w:r w:rsidRPr="000C046B">
        <w:rPr>
          <w:sz w:val="20"/>
          <w:szCs w:val="20"/>
          <w:u w:val="single"/>
        </w:rPr>
        <w:t xml:space="preserve"> </w:t>
      </w:r>
      <w:r w:rsidR="005361EA" w:rsidRPr="000C046B">
        <w:rPr>
          <w:sz w:val="20"/>
          <w:szCs w:val="20"/>
        </w:rPr>
        <w:t xml:space="preserve">I think that asking applicants and staff to perform the matrix operation is cumbersome and daunting.  </w:t>
      </w:r>
      <w:proofErr w:type="gramStart"/>
      <w:r w:rsidR="008E37C5">
        <w:rPr>
          <w:sz w:val="20"/>
          <w:szCs w:val="20"/>
        </w:rPr>
        <w:t>So</w:t>
      </w:r>
      <w:proofErr w:type="gramEnd"/>
      <w:r w:rsidR="008E37C5">
        <w:rPr>
          <w:sz w:val="20"/>
          <w:szCs w:val="20"/>
        </w:rPr>
        <w:t xml:space="preserve"> I took (more or less)  the cut-off points from </w:t>
      </w:r>
      <w:r w:rsidR="00E114B1">
        <w:rPr>
          <w:sz w:val="20"/>
          <w:szCs w:val="20"/>
        </w:rPr>
        <w:t>the Brooks</w:t>
      </w:r>
      <w:r w:rsidR="008E37C5">
        <w:rPr>
          <w:sz w:val="20"/>
          <w:szCs w:val="20"/>
        </w:rPr>
        <w:t xml:space="preserve"> matrix and just made them into requirements for the professionally-designed plan.  Not as nuanced, for sure, but much more straightforward.  And may not capture all the myriad project variations, but I think the goal of capturing those is too ambitious for a first attempt at </w:t>
      </w:r>
      <w:r w:rsidR="00703ED5">
        <w:rPr>
          <w:sz w:val="20"/>
          <w:szCs w:val="20"/>
        </w:rPr>
        <w:t>these creating regulations.</w:t>
      </w:r>
    </w:p>
    <w:p w14:paraId="69452552" w14:textId="77777777" w:rsidR="00703ED5" w:rsidRDefault="00703ED5" w:rsidP="008D29D3">
      <w:pPr>
        <w:pStyle w:val="NoSpacing"/>
        <w:rPr>
          <w:sz w:val="20"/>
          <w:szCs w:val="20"/>
        </w:rPr>
      </w:pPr>
    </w:p>
    <w:p w14:paraId="7EF6A06E" w14:textId="2D94B41D" w:rsidR="00703ED5" w:rsidRDefault="00703ED5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703ED5">
        <w:rPr>
          <w:sz w:val="20"/>
          <w:szCs w:val="20"/>
          <w:u w:val="single"/>
        </w:rPr>
        <w:t xml:space="preserve">Utilizing </w:t>
      </w:r>
      <w:r>
        <w:rPr>
          <w:sz w:val="20"/>
          <w:szCs w:val="20"/>
          <w:u w:val="single"/>
        </w:rPr>
        <w:t>Mark’s “4-step”  (really “4-level”) approach</w:t>
      </w:r>
      <w:r w:rsidR="00980253">
        <w:rPr>
          <w:sz w:val="20"/>
          <w:szCs w:val="20"/>
          <w:u w:val="single"/>
        </w:rPr>
        <w:t xml:space="preserve"> to whether  professionally-designed plans are needed</w:t>
      </w:r>
      <w:r>
        <w:rPr>
          <w:sz w:val="20"/>
          <w:szCs w:val="20"/>
          <w:u w:val="single"/>
        </w:rPr>
        <w:t xml:space="preserve"> </w:t>
      </w:r>
      <w:r w:rsidRPr="00703ED5">
        <w:rPr>
          <w:sz w:val="20"/>
          <w:szCs w:val="20"/>
        </w:rPr>
        <w:t>–  This, I think,</w:t>
      </w:r>
      <w:r>
        <w:rPr>
          <w:sz w:val="20"/>
          <w:szCs w:val="20"/>
        </w:rPr>
        <w:t xml:space="preserve"> will be politically more acceptable </w:t>
      </w:r>
      <w:r w:rsidR="009226B2">
        <w:rPr>
          <w:sz w:val="20"/>
          <w:szCs w:val="20"/>
        </w:rPr>
        <w:t xml:space="preserve">(and adequate for now) </w:t>
      </w:r>
      <w:r>
        <w:rPr>
          <w:sz w:val="20"/>
          <w:szCs w:val="20"/>
        </w:rPr>
        <w:t>than trying to devise a system that captures all variations.  The levels:</w:t>
      </w:r>
    </w:p>
    <w:p w14:paraId="3C85A86D" w14:textId="6C3CB706" w:rsidR="00703ED5" w:rsidRDefault="00703ED5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1.</w:t>
      </w:r>
      <w:r w:rsidR="009D660B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under 600 sf disturbance or  impervious, with no slope &gt;15% = </w:t>
      </w:r>
      <w:r w:rsidRPr="009D660B">
        <w:rPr>
          <w:b/>
          <w:bCs/>
          <w:sz w:val="20"/>
          <w:szCs w:val="20"/>
        </w:rPr>
        <w:t>no regs</w:t>
      </w:r>
    </w:p>
    <w:p w14:paraId="00671FDC" w14:textId="77777777" w:rsidR="009D660B" w:rsidRDefault="00703ED5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57098E3" w14:textId="5637797E" w:rsidR="009D660B" w:rsidRDefault="009D660B" w:rsidP="008D29D3">
      <w:pPr>
        <w:pStyle w:val="NoSpacing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703ED5">
        <w:rPr>
          <w:sz w:val="20"/>
          <w:szCs w:val="20"/>
        </w:rPr>
        <w:t>2</w:t>
      </w:r>
      <w:r w:rsidR="00B41F1A">
        <w:rPr>
          <w:sz w:val="20"/>
          <w:szCs w:val="20"/>
        </w:rPr>
        <w:t>a</w:t>
      </w:r>
      <w:r w:rsidR="00703ED5">
        <w:rPr>
          <w:sz w:val="20"/>
          <w:szCs w:val="20"/>
        </w:rPr>
        <w:t>.</w:t>
      </w:r>
      <w:r>
        <w:rPr>
          <w:sz w:val="20"/>
          <w:szCs w:val="20"/>
        </w:rPr>
        <w:t xml:space="preserve">     </w:t>
      </w:r>
      <w:r w:rsidR="00703ED5">
        <w:rPr>
          <w:sz w:val="20"/>
          <w:szCs w:val="20"/>
        </w:rPr>
        <w:t xml:space="preserve"> 600</w:t>
      </w:r>
      <w:r w:rsidR="00B41F1A">
        <w:rPr>
          <w:sz w:val="20"/>
          <w:szCs w:val="20"/>
        </w:rPr>
        <w:t xml:space="preserve"> </w:t>
      </w:r>
      <w:r w:rsidR="00703ED5">
        <w:rPr>
          <w:sz w:val="20"/>
          <w:szCs w:val="20"/>
        </w:rPr>
        <w:t>sf –</w:t>
      </w:r>
      <w:r w:rsidR="00B41F1A">
        <w:rPr>
          <w:sz w:val="20"/>
          <w:szCs w:val="20"/>
        </w:rPr>
        <w:t xml:space="preserve"> 20,000 sf disturbance, with no slope &gt; 15% = </w:t>
      </w:r>
      <w:r w:rsidR="00B41F1A" w:rsidRPr="009D660B">
        <w:rPr>
          <w:b/>
          <w:bCs/>
          <w:sz w:val="20"/>
          <w:szCs w:val="20"/>
        </w:rPr>
        <w:t>applicant-designed</w:t>
      </w:r>
    </w:p>
    <w:p w14:paraId="5B9FDD34" w14:textId="5518BEC1" w:rsidR="00B41F1A" w:rsidRDefault="009D660B" w:rsidP="008D29D3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</w:t>
      </w:r>
      <w:r w:rsidR="00B41F1A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="00B41F1A">
        <w:rPr>
          <w:sz w:val="20"/>
          <w:szCs w:val="20"/>
        </w:rPr>
        <w:t>lan</w:t>
      </w:r>
      <w:r>
        <w:rPr>
          <w:sz w:val="20"/>
          <w:szCs w:val="20"/>
        </w:rPr>
        <w:t xml:space="preserve"> </w:t>
      </w:r>
      <w:r w:rsidR="00B41F1A">
        <w:rPr>
          <w:sz w:val="20"/>
          <w:szCs w:val="20"/>
        </w:rPr>
        <w:t>for EPSC</w:t>
      </w:r>
    </w:p>
    <w:p w14:paraId="56D625E4" w14:textId="77777777" w:rsidR="009D660B" w:rsidRDefault="00B41F1A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2b. </w:t>
      </w:r>
      <w:r w:rsidR="009D660B">
        <w:rPr>
          <w:sz w:val="20"/>
          <w:szCs w:val="20"/>
        </w:rPr>
        <w:t xml:space="preserve">     </w:t>
      </w:r>
      <w:r>
        <w:rPr>
          <w:sz w:val="20"/>
          <w:szCs w:val="20"/>
        </w:rPr>
        <w:t>600 sf – 10,000 sf total impervious created, with no slope &gt; 15%</w:t>
      </w:r>
      <w:r w:rsidR="00052F0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and </w:t>
      </w:r>
    </w:p>
    <w:p w14:paraId="4C9A2CDF" w14:textId="77777777" w:rsidR="009D660B" w:rsidRDefault="009D660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n</w:t>
      </w:r>
      <w:r w:rsidR="00052F0F">
        <w:rPr>
          <w:sz w:val="20"/>
          <w:szCs w:val="20"/>
        </w:rPr>
        <w:t>egative</w:t>
      </w:r>
      <w:r>
        <w:rPr>
          <w:sz w:val="20"/>
          <w:szCs w:val="20"/>
        </w:rPr>
        <w:t xml:space="preserve"> </w:t>
      </w:r>
      <w:r w:rsidR="00052F0F">
        <w:rPr>
          <w:sz w:val="20"/>
          <w:szCs w:val="20"/>
        </w:rPr>
        <w:t xml:space="preserve">on 2 drainage issues </w:t>
      </w:r>
      <w:r w:rsidR="00B41F1A">
        <w:rPr>
          <w:sz w:val="20"/>
          <w:szCs w:val="20"/>
        </w:rPr>
        <w:t xml:space="preserve">= </w:t>
      </w:r>
      <w:r w:rsidR="00052F0F">
        <w:rPr>
          <w:sz w:val="20"/>
          <w:szCs w:val="20"/>
        </w:rPr>
        <w:t xml:space="preserve"> </w:t>
      </w:r>
      <w:r w:rsidR="00B41F1A" w:rsidRPr="009D660B">
        <w:rPr>
          <w:b/>
          <w:bCs/>
          <w:sz w:val="20"/>
          <w:szCs w:val="20"/>
        </w:rPr>
        <w:t>applicant-</w:t>
      </w:r>
      <w:r w:rsidR="00052F0F" w:rsidRPr="009D660B">
        <w:rPr>
          <w:b/>
          <w:bCs/>
          <w:sz w:val="20"/>
          <w:szCs w:val="20"/>
        </w:rPr>
        <w:t xml:space="preserve"> designed</w:t>
      </w:r>
      <w:r w:rsidR="00052F0F">
        <w:rPr>
          <w:sz w:val="20"/>
          <w:szCs w:val="20"/>
        </w:rPr>
        <w:t xml:space="preserve"> plan for stormwater </w:t>
      </w:r>
    </w:p>
    <w:p w14:paraId="0F5FF05A" w14:textId="0CE1186E" w:rsidR="00B41F1A" w:rsidRDefault="009D660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="00052F0F">
        <w:rPr>
          <w:sz w:val="20"/>
          <w:szCs w:val="20"/>
        </w:rPr>
        <w:t xml:space="preserve">management </w:t>
      </w:r>
    </w:p>
    <w:p w14:paraId="1C583A48" w14:textId="77777777" w:rsidR="009D660B" w:rsidRDefault="00B41F1A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</w:p>
    <w:p w14:paraId="3684486D" w14:textId="6255285D" w:rsidR="009D660B" w:rsidRPr="009D660B" w:rsidRDefault="009D660B" w:rsidP="008D29D3">
      <w:pPr>
        <w:pStyle w:val="NoSpacing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B41F1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3a. </w:t>
      </w:r>
      <w:r w:rsidR="00B41F1A">
        <w:rPr>
          <w:sz w:val="20"/>
          <w:szCs w:val="20"/>
        </w:rPr>
        <w:t xml:space="preserve">       </w:t>
      </w:r>
      <w:r w:rsidR="00703ED5">
        <w:rPr>
          <w:sz w:val="20"/>
          <w:szCs w:val="20"/>
        </w:rPr>
        <w:t>20,000</w:t>
      </w:r>
      <w:r>
        <w:rPr>
          <w:sz w:val="20"/>
          <w:szCs w:val="20"/>
        </w:rPr>
        <w:t xml:space="preserve"> sf or more</w:t>
      </w:r>
      <w:r w:rsidR="00703ED5">
        <w:rPr>
          <w:sz w:val="20"/>
          <w:szCs w:val="20"/>
        </w:rPr>
        <w:t xml:space="preserve"> disturbance, </w:t>
      </w:r>
      <w:r w:rsidR="00780BEF">
        <w:rPr>
          <w:sz w:val="20"/>
          <w:szCs w:val="20"/>
        </w:rPr>
        <w:t>or</w:t>
      </w:r>
      <w:r w:rsidR="00703ED5">
        <w:rPr>
          <w:sz w:val="20"/>
          <w:szCs w:val="20"/>
        </w:rPr>
        <w:t xml:space="preserve"> slope 15% or more = </w:t>
      </w:r>
      <w:r w:rsidR="00703ED5" w:rsidRPr="009D660B">
        <w:rPr>
          <w:b/>
          <w:bCs/>
          <w:sz w:val="20"/>
          <w:szCs w:val="20"/>
        </w:rPr>
        <w:t>professionally-</w:t>
      </w:r>
    </w:p>
    <w:p w14:paraId="28ABDD3A" w14:textId="5D979999" w:rsidR="009D660B" w:rsidRDefault="009D660B" w:rsidP="008D29D3">
      <w:pPr>
        <w:pStyle w:val="NoSpacing"/>
        <w:rPr>
          <w:sz w:val="20"/>
          <w:szCs w:val="20"/>
        </w:rPr>
      </w:pPr>
      <w:r w:rsidRPr="009D660B">
        <w:rPr>
          <w:b/>
          <w:bCs/>
          <w:sz w:val="20"/>
          <w:szCs w:val="20"/>
        </w:rPr>
        <w:t xml:space="preserve">                                                                     </w:t>
      </w:r>
      <w:r w:rsidR="00703ED5" w:rsidRPr="009D660B">
        <w:rPr>
          <w:b/>
          <w:bCs/>
          <w:sz w:val="20"/>
          <w:szCs w:val="20"/>
        </w:rPr>
        <w:t xml:space="preserve">designed </w:t>
      </w:r>
      <w:r w:rsidR="00703ED5">
        <w:rPr>
          <w:sz w:val="20"/>
          <w:szCs w:val="20"/>
        </w:rPr>
        <w:t xml:space="preserve"> EPSC plan</w:t>
      </w:r>
      <w:r w:rsidR="003822D1">
        <w:rPr>
          <w:sz w:val="20"/>
          <w:szCs w:val="20"/>
        </w:rPr>
        <w:t xml:space="preserve"> required</w:t>
      </w:r>
      <w:r w:rsidR="00703ED5">
        <w:rPr>
          <w:sz w:val="20"/>
          <w:szCs w:val="20"/>
        </w:rPr>
        <w:t xml:space="preserve">, but </w:t>
      </w:r>
      <w:r w:rsidR="00703ED5" w:rsidRPr="009D660B">
        <w:rPr>
          <w:b/>
          <w:bCs/>
          <w:sz w:val="20"/>
          <w:szCs w:val="20"/>
        </w:rPr>
        <w:t>no DRB</w:t>
      </w:r>
      <w:r w:rsidR="00703ED5">
        <w:rPr>
          <w:sz w:val="20"/>
          <w:szCs w:val="20"/>
        </w:rPr>
        <w:t xml:space="preserve"> unless site plan review</w:t>
      </w:r>
    </w:p>
    <w:p w14:paraId="55D2DFB9" w14:textId="73B1A074" w:rsidR="00703ED5" w:rsidRDefault="009D660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703E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703ED5">
        <w:rPr>
          <w:sz w:val="20"/>
          <w:szCs w:val="20"/>
        </w:rPr>
        <w:t>otherwise</w:t>
      </w:r>
      <w:r>
        <w:rPr>
          <w:sz w:val="20"/>
          <w:szCs w:val="20"/>
        </w:rPr>
        <w:t xml:space="preserve"> </w:t>
      </w:r>
      <w:r w:rsidR="00703ED5">
        <w:rPr>
          <w:sz w:val="20"/>
          <w:szCs w:val="20"/>
        </w:rPr>
        <w:t>needed</w:t>
      </w:r>
    </w:p>
    <w:p w14:paraId="71AD0A9B" w14:textId="77777777" w:rsidR="009D660B" w:rsidRDefault="00703ED5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9D660B">
        <w:rPr>
          <w:sz w:val="20"/>
          <w:szCs w:val="20"/>
        </w:rPr>
        <w:t xml:space="preserve">b.        </w:t>
      </w:r>
      <w:r>
        <w:rPr>
          <w:sz w:val="20"/>
          <w:szCs w:val="20"/>
        </w:rPr>
        <w:t xml:space="preserve"> 10,000 sf </w:t>
      </w:r>
      <w:r w:rsidR="009D660B">
        <w:rPr>
          <w:sz w:val="20"/>
          <w:szCs w:val="20"/>
        </w:rPr>
        <w:t xml:space="preserve">or more </w:t>
      </w:r>
      <w:r w:rsidR="00780BEF">
        <w:rPr>
          <w:sz w:val="20"/>
          <w:szCs w:val="20"/>
        </w:rPr>
        <w:t>total impervious</w:t>
      </w:r>
      <w:r w:rsidR="009D660B">
        <w:rPr>
          <w:sz w:val="20"/>
          <w:szCs w:val="20"/>
        </w:rPr>
        <w:t xml:space="preserve"> created</w:t>
      </w:r>
      <w:r w:rsidR="00780BEF">
        <w:rPr>
          <w:sz w:val="20"/>
          <w:szCs w:val="20"/>
        </w:rPr>
        <w:t xml:space="preserve">, </w:t>
      </w:r>
      <w:r w:rsidR="009D660B">
        <w:rPr>
          <w:sz w:val="20"/>
          <w:szCs w:val="20"/>
        </w:rPr>
        <w:t xml:space="preserve">or slope of 15% or more, </w:t>
      </w:r>
      <w:r w:rsidR="00780BEF">
        <w:rPr>
          <w:sz w:val="20"/>
          <w:szCs w:val="20"/>
        </w:rPr>
        <w:t xml:space="preserve">or </w:t>
      </w:r>
    </w:p>
    <w:p w14:paraId="4E05A6F1" w14:textId="65B69C12" w:rsidR="005053FE" w:rsidRDefault="009D660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positive on either of 2 drainage issues</w:t>
      </w:r>
      <w:r w:rsidR="00780BEF">
        <w:rPr>
          <w:sz w:val="20"/>
          <w:szCs w:val="20"/>
        </w:rPr>
        <w:t xml:space="preserve"> </w:t>
      </w:r>
      <w:r w:rsidR="005053FE">
        <w:rPr>
          <w:sz w:val="20"/>
          <w:szCs w:val="20"/>
        </w:rPr>
        <w:t xml:space="preserve">(see “principles” doc) </w:t>
      </w:r>
      <w:r w:rsidR="00780BEF">
        <w:rPr>
          <w:sz w:val="20"/>
          <w:szCs w:val="20"/>
        </w:rPr>
        <w:t xml:space="preserve">= </w:t>
      </w:r>
    </w:p>
    <w:p w14:paraId="2F1666C4" w14:textId="77777777" w:rsidR="009D660B" w:rsidRDefault="005053FE" w:rsidP="008D29D3">
      <w:pPr>
        <w:pStyle w:val="NoSpacing"/>
        <w:rPr>
          <w:sz w:val="20"/>
          <w:szCs w:val="20"/>
        </w:rPr>
      </w:pPr>
      <w:r w:rsidRPr="0074691B">
        <w:rPr>
          <w:b/>
          <w:bCs/>
          <w:sz w:val="20"/>
          <w:szCs w:val="20"/>
        </w:rPr>
        <w:t xml:space="preserve">                                                         </w:t>
      </w:r>
      <w:r w:rsidR="009D660B" w:rsidRPr="0074691B">
        <w:rPr>
          <w:b/>
          <w:bCs/>
          <w:sz w:val="20"/>
          <w:szCs w:val="20"/>
        </w:rPr>
        <w:t xml:space="preserve">            </w:t>
      </w:r>
      <w:r w:rsidRPr="0074691B">
        <w:rPr>
          <w:b/>
          <w:bCs/>
          <w:sz w:val="20"/>
          <w:szCs w:val="20"/>
        </w:rPr>
        <w:t xml:space="preserve"> p</w:t>
      </w:r>
      <w:r w:rsidR="00780BEF" w:rsidRPr="0074691B">
        <w:rPr>
          <w:b/>
          <w:bCs/>
          <w:sz w:val="20"/>
          <w:szCs w:val="20"/>
        </w:rPr>
        <w:t>rofessio</w:t>
      </w:r>
      <w:r w:rsidRPr="0074691B">
        <w:rPr>
          <w:b/>
          <w:bCs/>
          <w:sz w:val="20"/>
          <w:szCs w:val="20"/>
        </w:rPr>
        <w:t xml:space="preserve">nally- </w:t>
      </w:r>
      <w:r w:rsidR="00780BEF" w:rsidRPr="0074691B">
        <w:rPr>
          <w:b/>
          <w:bCs/>
          <w:sz w:val="20"/>
          <w:szCs w:val="20"/>
        </w:rPr>
        <w:t>designed</w:t>
      </w:r>
      <w:r w:rsidR="00780BEF">
        <w:rPr>
          <w:sz w:val="20"/>
          <w:szCs w:val="20"/>
        </w:rPr>
        <w:t xml:space="preserve"> stormwater plan</w:t>
      </w:r>
      <w:r w:rsidR="003822D1">
        <w:rPr>
          <w:sz w:val="20"/>
          <w:szCs w:val="20"/>
        </w:rPr>
        <w:t xml:space="preserve"> required</w:t>
      </w:r>
      <w:r w:rsidR="00780BEF">
        <w:rPr>
          <w:sz w:val="20"/>
          <w:szCs w:val="20"/>
        </w:rPr>
        <w:t xml:space="preserve">, but </w:t>
      </w:r>
      <w:r w:rsidR="00780BEF" w:rsidRPr="0074691B">
        <w:rPr>
          <w:b/>
          <w:bCs/>
          <w:sz w:val="20"/>
          <w:szCs w:val="20"/>
        </w:rPr>
        <w:t>no DRB</w:t>
      </w:r>
      <w:r w:rsidR="00780BEF">
        <w:rPr>
          <w:sz w:val="20"/>
          <w:szCs w:val="20"/>
        </w:rPr>
        <w:t xml:space="preserve"> unless site</w:t>
      </w:r>
    </w:p>
    <w:p w14:paraId="2F26A03B" w14:textId="25AFD455" w:rsidR="00780BEF" w:rsidRDefault="009D660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780BEF">
        <w:rPr>
          <w:sz w:val="20"/>
          <w:szCs w:val="20"/>
        </w:rPr>
        <w:t xml:space="preserve"> plan</w:t>
      </w:r>
      <w:r w:rsidR="0074691B">
        <w:rPr>
          <w:sz w:val="20"/>
          <w:szCs w:val="20"/>
        </w:rPr>
        <w:t xml:space="preserve"> </w:t>
      </w:r>
      <w:r w:rsidR="00780BEF">
        <w:rPr>
          <w:sz w:val="20"/>
          <w:szCs w:val="20"/>
        </w:rPr>
        <w:t>review otherwise needed</w:t>
      </w:r>
    </w:p>
    <w:p w14:paraId="4D5006CF" w14:textId="77777777" w:rsidR="0074691B" w:rsidRDefault="00780BEF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7C99E7B" w14:textId="77777777" w:rsidR="0074691B" w:rsidRDefault="0074691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780BEF">
        <w:rPr>
          <w:sz w:val="20"/>
          <w:szCs w:val="20"/>
        </w:rPr>
        <w:t xml:space="preserve">4. </w:t>
      </w:r>
      <w:r>
        <w:rPr>
          <w:sz w:val="20"/>
          <w:szCs w:val="20"/>
        </w:rPr>
        <w:t xml:space="preserve">            </w:t>
      </w:r>
      <w:r w:rsidR="00780BEF">
        <w:rPr>
          <w:sz w:val="20"/>
          <w:szCs w:val="20"/>
        </w:rPr>
        <w:t>if site plan review (DRB) required</w:t>
      </w:r>
      <w:r w:rsidR="00703ED5">
        <w:rPr>
          <w:sz w:val="20"/>
          <w:szCs w:val="20"/>
        </w:rPr>
        <w:t xml:space="preserve"> </w:t>
      </w:r>
      <w:r w:rsidR="00780BEF">
        <w:rPr>
          <w:sz w:val="20"/>
          <w:szCs w:val="20"/>
        </w:rPr>
        <w:t xml:space="preserve">anyway, </w:t>
      </w:r>
      <w:r w:rsidR="00780BEF" w:rsidRPr="0074691B">
        <w:rPr>
          <w:b/>
          <w:bCs/>
          <w:sz w:val="20"/>
          <w:szCs w:val="20"/>
        </w:rPr>
        <w:t>professionally-designed</w:t>
      </w:r>
      <w:r w:rsidR="00780BEF">
        <w:rPr>
          <w:sz w:val="20"/>
          <w:szCs w:val="20"/>
        </w:rPr>
        <w:t xml:space="preserve"> </w:t>
      </w:r>
      <w:r w:rsidR="003822D1">
        <w:rPr>
          <w:sz w:val="20"/>
          <w:szCs w:val="20"/>
        </w:rPr>
        <w:t xml:space="preserve">plans </w:t>
      </w:r>
    </w:p>
    <w:p w14:paraId="7CA4EA57" w14:textId="33A37D27" w:rsidR="00703ED5" w:rsidRDefault="0074691B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3822D1">
        <w:rPr>
          <w:sz w:val="20"/>
          <w:szCs w:val="20"/>
        </w:rPr>
        <w:t xml:space="preserve">for </w:t>
      </w:r>
      <w:r>
        <w:rPr>
          <w:sz w:val="20"/>
          <w:szCs w:val="20"/>
        </w:rPr>
        <w:t xml:space="preserve"> b</w:t>
      </w:r>
      <w:r w:rsidR="003822D1">
        <w:rPr>
          <w:sz w:val="20"/>
          <w:szCs w:val="20"/>
        </w:rPr>
        <w:t>oth</w:t>
      </w:r>
      <w:r>
        <w:rPr>
          <w:sz w:val="20"/>
          <w:szCs w:val="20"/>
        </w:rPr>
        <w:t xml:space="preserve"> </w:t>
      </w:r>
      <w:r w:rsidR="00780BEF">
        <w:rPr>
          <w:sz w:val="20"/>
          <w:szCs w:val="20"/>
        </w:rPr>
        <w:t>EPSC and</w:t>
      </w:r>
      <w:r w:rsidR="003822D1">
        <w:rPr>
          <w:sz w:val="20"/>
          <w:szCs w:val="20"/>
        </w:rPr>
        <w:t xml:space="preserve"> </w:t>
      </w:r>
      <w:r w:rsidR="00780BEF">
        <w:rPr>
          <w:sz w:val="20"/>
          <w:szCs w:val="20"/>
        </w:rPr>
        <w:t>stormwater  needed</w:t>
      </w:r>
      <w:r>
        <w:rPr>
          <w:sz w:val="20"/>
          <w:szCs w:val="20"/>
        </w:rPr>
        <w:t xml:space="preserve"> with </w:t>
      </w:r>
      <w:r w:rsidRPr="0074691B">
        <w:rPr>
          <w:b/>
          <w:bCs/>
          <w:sz w:val="20"/>
          <w:szCs w:val="20"/>
        </w:rPr>
        <w:t>DRB review</w:t>
      </w:r>
    </w:p>
    <w:p w14:paraId="4AA795D7" w14:textId="77777777" w:rsidR="003822D1" w:rsidRDefault="003822D1" w:rsidP="008D29D3">
      <w:pPr>
        <w:pStyle w:val="NoSpacing"/>
        <w:rPr>
          <w:sz w:val="20"/>
          <w:szCs w:val="20"/>
        </w:rPr>
      </w:pPr>
    </w:p>
    <w:p w14:paraId="7FC53254" w14:textId="1BD73B08" w:rsidR="005053FE" w:rsidRDefault="005053FE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We can debate the </w:t>
      </w:r>
      <w:r w:rsidR="005D7420">
        <w:rPr>
          <w:sz w:val="20"/>
          <w:szCs w:val="20"/>
        </w:rPr>
        <w:t xml:space="preserve">exact </w:t>
      </w:r>
      <w:r>
        <w:rPr>
          <w:sz w:val="20"/>
          <w:szCs w:val="20"/>
        </w:rPr>
        <w:t xml:space="preserve">numbers and criteria if these don’t seem quite right. </w:t>
      </w:r>
      <w:r w:rsidR="0016472D">
        <w:rPr>
          <w:sz w:val="20"/>
          <w:szCs w:val="20"/>
        </w:rPr>
        <w:t xml:space="preserve"> I would like agreement on the framework first.</w:t>
      </w:r>
    </w:p>
    <w:p w14:paraId="2C678584" w14:textId="56651AE2" w:rsidR="005053FE" w:rsidRDefault="005053FE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2AF0F91" w14:textId="1E31AFEC" w:rsidR="005053FE" w:rsidRPr="005053FE" w:rsidRDefault="005053FE" w:rsidP="008D29D3">
      <w:pPr>
        <w:pStyle w:val="NoSpacing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4. </w:t>
      </w:r>
      <w:r>
        <w:rPr>
          <w:sz w:val="20"/>
          <w:szCs w:val="20"/>
          <w:u w:val="single"/>
        </w:rPr>
        <w:t>Making Section 6.17 into a</w:t>
      </w:r>
      <w:r w:rsidR="005D7420">
        <w:rPr>
          <w:sz w:val="20"/>
          <w:szCs w:val="20"/>
          <w:u w:val="single"/>
        </w:rPr>
        <w:t xml:space="preserve">n educational and guidance tool maybe the most important part of this effort – </w:t>
      </w:r>
      <w:r w:rsidR="005D7420" w:rsidRPr="005D7420">
        <w:rPr>
          <w:sz w:val="20"/>
          <w:szCs w:val="20"/>
        </w:rPr>
        <w:t xml:space="preserve">and I think </w:t>
      </w:r>
      <w:r w:rsidR="005D7420">
        <w:rPr>
          <w:sz w:val="20"/>
          <w:szCs w:val="20"/>
        </w:rPr>
        <w:t xml:space="preserve">it will work better if we don’t hit people over the head with it,  but we allow the permitting process to be the regulatory part.  </w:t>
      </w:r>
      <w:r w:rsidR="00D02133">
        <w:rPr>
          <w:sz w:val="20"/>
          <w:szCs w:val="20"/>
        </w:rPr>
        <w:t xml:space="preserve">I recommend the simplified language of the original version. </w:t>
      </w:r>
    </w:p>
    <w:p w14:paraId="42481568" w14:textId="77777777" w:rsidR="005D7420" w:rsidRDefault="005053FE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3844C3" w14:textId="0A5C19EF" w:rsidR="003822D1" w:rsidRDefault="005D7420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5.  </w:t>
      </w:r>
      <w:r w:rsidR="005053FE">
        <w:rPr>
          <w:sz w:val="20"/>
          <w:szCs w:val="20"/>
        </w:rPr>
        <w:t xml:space="preserve"> I think that providing a framework that allows the DRB to understand how these new regulations fit into their process (thru RZR Section 5</w:t>
      </w:r>
      <w:r w:rsidR="00D02133">
        <w:rPr>
          <w:sz w:val="20"/>
          <w:szCs w:val="20"/>
        </w:rPr>
        <w:t xml:space="preserve"> and </w:t>
      </w:r>
      <w:r w:rsidR="005053FE">
        <w:rPr>
          <w:sz w:val="20"/>
          <w:szCs w:val="20"/>
        </w:rPr>
        <w:t xml:space="preserve">Subdivision) is key to getting buy-in from them,  and </w:t>
      </w:r>
      <w:r>
        <w:rPr>
          <w:sz w:val="20"/>
          <w:szCs w:val="20"/>
        </w:rPr>
        <w:t xml:space="preserve">from </w:t>
      </w:r>
      <w:r w:rsidR="005053FE">
        <w:rPr>
          <w:sz w:val="20"/>
          <w:szCs w:val="20"/>
        </w:rPr>
        <w:t xml:space="preserve">Dante and </w:t>
      </w:r>
      <w:r w:rsidR="005053FE">
        <w:rPr>
          <w:sz w:val="20"/>
          <w:szCs w:val="20"/>
        </w:rPr>
        <w:lastRenderedPageBreak/>
        <w:t>Keith.</w:t>
      </w:r>
      <w:r>
        <w:rPr>
          <w:sz w:val="20"/>
          <w:szCs w:val="20"/>
        </w:rPr>
        <w:t xml:space="preserve">  We will definitely need to train them on this,  so that they understand the need for these regulations, the underpinning of the available strategies (6.17) and the regulatory process (5.5</w:t>
      </w:r>
      <w:r w:rsidR="007261DA">
        <w:rPr>
          <w:sz w:val="20"/>
          <w:szCs w:val="20"/>
        </w:rPr>
        <w:t xml:space="preserve"> and </w:t>
      </w:r>
      <w:r>
        <w:rPr>
          <w:sz w:val="20"/>
          <w:szCs w:val="20"/>
        </w:rPr>
        <w:t>subdiv</w:t>
      </w:r>
      <w:r w:rsidR="007261DA">
        <w:rPr>
          <w:sz w:val="20"/>
          <w:szCs w:val="20"/>
        </w:rPr>
        <w:t>ision</w:t>
      </w:r>
      <w:r>
        <w:rPr>
          <w:sz w:val="20"/>
          <w:szCs w:val="20"/>
        </w:rPr>
        <w:t>)</w:t>
      </w:r>
      <w:r w:rsidR="0016472D">
        <w:rPr>
          <w:sz w:val="20"/>
          <w:szCs w:val="20"/>
        </w:rPr>
        <w:t xml:space="preserve">.  </w:t>
      </w:r>
    </w:p>
    <w:p w14:paraId="698B696B" w14:textId="681B2787" w:rsidR="009A35C1" w:rsidRDefault="009A35C1" w:rsidP="008D29D3">
      <w:pPr>
        <w:pStyle w:val="NoSpacing"/>
        <w:rPr>
          <w:sz w:val="20"/>
          <w:szCs w:val="20"/>
        </w:rPr>
      </w:pPr>
    </w:p>
    <w:p w14:paraId="0BA30664" w14:textId="1F79B476" w:rsidR="009A35C1" w:rsidRPr="005053FE" w:rsidRDefault="009A35C1" w:rsidP="008D29D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Virg</w:t>
      </w:r>
    </w:p>
    <w:sectPr w:rsidR="009A35C1" w:rsidRPr="0050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4F"/>
    <w:rsid w:val="00052F0F"/>
    <w:rsid w:val="000C046B"/>
    <w:rsid w:val="000F4681"/>
    <w:rsid w:val="00134C15"/>
    <w:rsid w:val="0016472D"/>
    <w:rsid w:val="00282AF9"/>
    <w:rsid w:val="003822D1"/>
    <w:rsid w:val="004B2730"/>
    <w:rsid w:val="004F577B"/>
    <w:rsid w:val="005053FE"/>
    <w:rsid w:val="005361EA"/>
    <w:rsid w:val="005D7420"/>
    <w:rsid w:val="006851A9"/>
    <w:rsid w:val="00703ED5"/>
    <w:rsid w:val="007261DA"/>
    <w:rsid w:val="0074691B"/>
    <w:rsid w:val="00780BEF"/>
    <w:rsid w:val="008D29D3"/>
    <w:rsid w:val="008E37C5"/>
    <w:rsid w:val="008F78B5"/>
    <w:rsid w:val="009226B2"/>
    <w:rsid w:val="00980253"/>
    <w:rsid w:val="009A35C1"/>
    <w:rsid w:val="009D660B"/>
    <w:rsid w:val="00A8714F"/>
    <w:rsid w:val="00B37556"/>
    <w:rsid w:val="00B41F1A"/>
    <w:rsid w:val="00C423BA"/>
    <w:rsid w:val="00D00826"/>
    <w:rsid w:val="00D02133"/>
    <w:rsid w:val="00E114B1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D294"/>
  <w15:chartTrackingRefBased/>
  <w15:docId w15:val="{4FC8FF5B-41C3-4978-B255-FAB8963B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14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2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Clarke</dc:creator>
  <cp:keywords/>
  <dc:description/>
  <cp:lastModifiedBy>Virginia Clarke</cp:lastModifiedBy>
  <cp:revision>8</cp:revision>
  <dcterms:created xsi:type="dcterms:W3CDTF">2026-08-03T02:12:00Z</dcterms:created>
  <dcterms:modified xsi:type="dcterms:W3CDTF">2026-08-03T14:58:00Z</dcterms:modified>
</cp:coreProperties>
</file>