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CC313" w14:textId="3019139B" w:rsidR="00113125" w:rsidRDefault="00113125">
      <w:r>
        <w:t>Erosion and stormwater   FAQ’s   5.</w:t>
      </w:r>
      <w:r w:rsidR="0077462D">
        <w:t>26</w:t>
      </w:r>
      <w:r>
        <w:t>.26</w:t>
      </w:r>
    </w:p>
    <w:p w14:paraId="3D48D725" w14:textId="3092542E" w:rsidR="00A128A9" w:rsidRPr="009D3182" w:rsidRDefault="00A128A9" w:rsidP="00A128A9">
      <w:pPr>
        <w:pStyle w:val="NoSpacing"/>
        <w:rPr>
          <w:i/>
          <w:iCs/>
          <w:color w:val="00B050"/>
        </w:rPr>
      </w:pPr>
      <w:r w:rsidRPr="009D3182">
        <w:rPr>
          <w:i/>
          <w:iCs/>
          <w:color w:val="00B050"/>
        </w:rPr>
        <w:t xml:space="preserve">Why are we adding language to the RZR to </w:t>
      </w:r>
      <w:r w:rsidR="00EF00E6" w:rsidRPr="009D3182">
        <w:rPr>
          <w:i/>
          <w:iCs/>
          <w:color w:val="00B050"/>
        </w:rPr>
        <w:t>control</w:t>
      </w:r>
      <w:r w:rsidRPr="009D3182">
        <w:rPr>
          <w:i/>
          <w:iCs/>
          <w:color w:val="00B050"/>
        </w:rPr>
        <w:t xml:space="preserve"> erosion and manage stormwater?</w:t>
      </w:r>
    </w:p>
    <w:p w14:paraId="5A3CBC9A" w14:textId="7F3AE724" w:rsidR="00EF00E6" w:rsidRDefault="00EF00E6" w:rsidP="00EF00E6">
      <w:pPr>
        <w:pStyle w:val="NoSpacing"/>
      </w:pPr>
      <w:r>
        <w:t xml:space="preserve">All neighboring towns include such language.  Our zoning officials have some informal policies, but nothing is codified in our zoning regulations.  </w:t>
      </w:r>
      <w:r w:rsidR="00D54D24">
        <w:t>Rainfall events have intensified as a result of climate change,  causing increased runoff, erosion and the delivery of sediments to our water ways</w:t>
      </w:r>
      <w:r w:rsidR="006E6A01">
        <w:t xml:space="preserve"> and eventually to Lake Champlain.  </w:t>
      </w:r>
      <w:r w:rsidR="00D54D24">
        <w:t xml:space="preserve"> Act 181 has mandated increased density in our settled areas, leaving less permeable ground to absorb water from rain and </w:t>
      </w:r>
      <w:r w:rsidR="006E6A01">
        <w:t xml:space="preserve">snow </w:t>
      </w:r>
      <w:r w:rsidR="00D54D24">
        <w:t xml:space="preserve">melting events. </w:t>
      </w:r>
      <w:r w:rsidR="007C2C4B">
        <w:t xml:space="preserve"> </w:t>
      </w:r>
      <w:r w:rsidR="006E6A01">
        <w:t xml:space="preserve">Increased runoff on steeper slopes has damaged town infrastructure, such as roads, as well as private property, causing expensive damage.  </w:t>
      </w:r>
    </w:p>
    <w:p w14:paraId="782C2CB7" w14:textId="77777777" w:rsidR="00D54D24" w:rsidRDefault="00D54D24" w:rsidP="00EF00E6">
      <w:pPr>
        <w:pStyle w:val="NoSpacing"/>
      </w:pPr>
    </w:p>
    <w:p w14:paraId="41B8ADF6" w14:textId="27F75EE4" w:rsidR="00D54D24" w:rsidRDefault="00D54D24" w:rsidP="00EF00E6">
      <w:pPr>
        <w:pStyle w:val="NoSpacing"/>
      </w:pPr>
      <w:r>
        <w:t xml:space="preserve">Our new RZR section, 6.17, identifies the following goals: </w:t>
      </w:r>
    </w:p>
    <w:p w14:paraId="6B6BEBA9" w14:textId="47C6A12B" w:rsidR="00A128A9" w:rsidRDefault="00A128A9" w:rsidP="00D54D24">
      <w:pPr>
        <w:pStyle w:val="NoSpacing"/>
        <w:ind w:left="720"/>
      </w:pPr>
      <w:r>
        <w:t xml:space="preserve">The goal of </w:t>
      </w:r>
      <w:r w:rsidRPr="00D54D24">
        <w:rPr>
          <w:b/>
          <w:bCs/>
        </w:rPr>
        <w:t>erosion prevention and sediment control (EPSC)</w:t>
      </w:r>
      <w:r>
        <w:t xml:space="preserve"> </w:t>
      </w:r>
      <w:r w:rsidR="006E6A01">
        <w:t>is</w:t>
      </w:r>
      <w:r>
        <w:t xml:space="preserve"> to protect water quality, minimize soil erosion</w:t>
      </w:r>
      <w:r w:rsidR="00D54D24">
        <w:t xml:space="preserve">, </w:t>
      </w:r>
      <w:r>
        <w:t xml:space="preserve"> and protect neighboring properties f</w:t>
      </w:r>
      <w:r w:rsidR="00D54D24">
        <w:t xml:space="preserve">rom runoff </w:t>
      </w:r>
      <w:r w:rsidR="006E6A01">
        <w:t xml:space="preserve">during active </w:t>
      </w:r>
      <w:r w:rsidR="00D54D24">
        <w:t xml:space="preserve"> </w:t>
      </w:r>
      <w:r w:rsidR="006E6A01">
        <w:t xml:space="preserve">land disturbance and </w:t>
      </w:r>
      <w:r>
        <w:t>construction.</w:t>
      </w:r>
    </w:p>
    <w:p w14:paraId="263CA09E" w14:textId="77777777" w:rsidR="00A128A9" w:rsidRDefault="00A128A9" w:rsidP="00EF00E6">
      <w:pPr>
        <w:pStyle w:val="NoSpacing"/>
      </w:pPr>
    </w:p>
    <w:p w14:paraId="4F3540BE" w14:textId="0C27E27E" w:rsidR="006E6A01" w:rsidRDefault="00A128A9" w:rsidP="006E6A01">
      <w:pPr>
        <w:pStyle w:val="NoSpacing"/>
        <w:ind w:left="720"/>
      </w:pPr>
      <w:r>
        <w:t xml:space="preserve">The goal of </w:t>
      </w:r>
      <w:r w:rsidRPr="006E6A01">
        <w:rPr>
          <w:b/>
          <w:bCs/>
        </w:rPr>
        <w:t>stormwater management</w:t>
      </w:r>
      <w:r>
        <w:t xml:space="preserve"> </w:t>
      </w:r>
      <w:r w:rsidR="006E6A01">
        <w:t>is</w:t>
      </w:r>
      <w:r>
        <w:t xml:space="preserve"> to </w:t>
      </w:r>
      <w:r w:rsidR="006E6A01">
        <w:t>provide long term protection for downstream buildings, infrastructure and water ways after construction sites have been stabilized.</w:t>
      </w:r>
    </w:p>
    <w:p w14:paraId="6FA5C75F" w14:textId="77777777" w:rsidR="00AD6C28" w:rsidRDefault="00AD6C28" w:rsidP="00AD6C28">
      <w:pPr>
        <w:pStyle w:val="NoSpacing"/>
      </w:pPr>
    </w:p>
    <w:p w14:paraId="017A124D" w14:textId="4AD972A2" w:rsidR="00AD6C28" w:rsidRDefault="00AD6C28" w:rsidP="00AD6C28">
      <w:pPr>
        <w:pStyle w:val="NoSpacing"/>
        <w:rPr>
          <w:i/>
          <w:iCs/>
          <w:color w:val="C00000"/>
        </w:rPr>
      </w:pPr>
      <w:r>
        <w:rPr>
          <w:i/>
          <w:iCs/>
          <w:color w:val="C00000"/>
        </w:rPr>
        <w:t xml:space="preserve">How will Section 6.17 be </w:t>
      </w:r>
      <w:r w:rsidR="007A6A64">
        <w:rPr>
          <w:i/>
          <w:iCs/>
          <w:color w:val="C00000"/>
        </w:rPr>
        <w:t xml:space="preserve"> implemented ?</w:t>
      </w:r>
    </w:p>
    <w:p w14:paraId="552BE6C6" w14:textId="00BCF9B2" w:rsidR="007A6A64" w:rsidRPr="007A6A64" w:rsidRDefault="007A6A64" w:rsidP="00AD6C28">
      <w:pPr>
        <w:pStyle w:val="NoSpacing"/>
        <w:rPr>
          <w:color w:val="C00000"/>
        </w:rPr>
      </w:pPr>
      <w:r>
        <w:rPr>
          <w:color w:val="C00000"/>
        </w:rPr>
        <w:t xml:space="preserve">Section 6.17 will be implemented through Section 5.5, Site Plan Review.  Applicants for a zoning permit for a land development project will be required to illustrate how they plan to meet the requirements of Section 6.17 on their initial site plan.  This will ensure that they have considered the issues discussed in Section 6.17, and have formulated a strategy for preventing erosion and for long-term control of stormwater. </w:t>
      </w:r>
    </w:p>
    <w:p w14:paraId="442C3C18" w14:textId="77777777" w:rsidR="00360E9A" w:rsidRDefault="00360E9A" w:rsidP="00360E9A">
      <w:pPr>
        <w:pStyle w:val="NoSpacing"/>
      </w:pPr>
    </w:p>
    <w:p w14:paraId="514BA56F" w14:textId="579D2381" w:rsidR="00360E9A" w:rsidRPr="009D3182" w:rsidRDefault="00360E9A" w:rsidP="00360E9A">
      <w:pPr>
        <w:pStyle w:val="NoSpacing"/>
        <w:rPr>
          <w:i/>
          <w:iCs/>
          <w:color w:val="00B050"/>
        </w:rPr>
      </w:pPr>
      <w:r w:rsidRPr="009D3182">
        <w:rPr>
          <w:i/>
          <w:iCs/>
          <w:color w:val="00B050"/>
        </w:rPr>
        <w:t>Who will be affected by these regulations?</w:t>
      </w:r>
    </w:p>
    <w:p w14:paraId="254CB6EA" w14:textId="17D321AE" w:rsidR="00360E9A" w:rsidRPr="00AD6C28" w:rsidRDefault="00360E9A" w:rsidP="00360E9A">
      <w:pPr>
        <w:pStyle w:val="NoSpacing"/>
        <w:rPr>
          <w:color w:val="C00000"/>
        </w:rPr>
      </w:pPr>
      <w:r>
        <w:t xml:space="preserve">Any project that proposes to disturb 600 square feet or more of land,  create 600 square feet or more of new impervious surfaces, or occurs on slopes of 15% or greater will be subject to these </w:t>
      </w:r>
      <w:r w:rsidR="004C117F">
        <w:t xml:space="preserve">requirements and </w:t>
      </w:r>
      <w:r>
        <w:t xml:space="preserve">guidelines.   Proposals to build a structure on farm or forest land that is subject to </w:t>
      </w:r>
      <w:r w:rsidR="005A6AF8">
        <w:t xml:space="preserve">24 VSA 4413 and VAAFM regulations will be exempt from </w:t>
      </w:r>
      <w:r w:rsidR="008575A4">
        <w:t xml:space="preserve">our new </w:t>
      </w:r>
      <w:r w:rsidR="005A6AF8">
        <w:t>section 6.17.</w:t>
      </w:r>
      <w:r>
        <w:t xml:space="preserve"> </w:t>
      </w:r>
      <w:r w:rsidR="00AD6C28">
        <w:rPr>
          <w:color w:val="C00000"/>
        </w:rPr>
        <w:t xml:space="preserve">We are reducing our current slope threshold of 20% to 15% to better align with neighboring towns and provide additional protection from run-off damage. </w:t>
      </w:r>
    </w:p>
    <w:p w14:paraId="06A7DB6E" w14:textId="77777777" w:rsidR="00AD6C28" w:rsidRDefault="00AD6C28" w:rsidP="00360E9A">
      <w:pPr>
        <w:pStyle w:val="NoSpacing"/>
      </w:pPr>
    </w:p>
    <w:p w14:paraId="5750A7A8" w14:textId="77777777" w:rsidR="00AD6C28" w:rsidRDefault="00AD6C28" w:rsidP="00360E9A">
      <w:pPr>
        <w:pStyle w:val="NoSpacing"/>
      </w:pPr>
    </w:p>
    <w:p w14:paraId="53DCEF95" w14:textId="77777777" w:rsidR="009D3182" w:rsidRDefault="00C207A0" w:rsidP="00302D99">
      <w:pPr>
        <w:pStyle w:val="NoSpacing"/>
        <w:rPr>
          <w:i/>
          <w:iCs/>
          <w:color w:val="00B050"/>
        </w:rPr>
      </w:pPr>
      <w:r w:rsidRPr="009D3182">
        <w:rPr>
          <w:i/>
          <w:iCs/>
          <w:color w:val="00B050"/>
        </w:rPr>
        <w:t>What are the key features of the new section 6.17?</w:t>
      </w:r>
    </w:p>
    <w:p w14:paraId="76C67EE1" w14:textId="1C8895AC" w:rsidR="00C207A0" w:rsidRPr="00302D99" w:rsidRDefault="00C207A0" w:rsidP="00302D99">
      <w:pPr>
        <w:pStyle w:val="NoSpacing"/>
        <w:rPr>
          <w:i/>
          <w:iCs/>
        </w:rPr>
      </w:pPr>
      <w:r>
        <w:t xml:space="preserve">There are 3 phases in a construction project that </w:t>
      </w:r>
      <w:r w:rsidR="00AE2625">
        <w:t>will be</w:t>
      </w:r>
      <w:r>
        <w:t xml:space="preserve"> addressed: </w:t>
      </w:r>
    </w:p>
    <w:p w14:paraId="139CF4B5" w14:textId="79138955" w:rsidR="00C207A0" w:rsidRDefault="00C207A0" w:rsidP="00360E9A">
      <w:pPr>
        <w:pStyle w:val="NoSpacing"/>
      </w:pPr>
      <w:r>
        <w:tab/>
        <w:t xml:space="preserve">The planning phase </w:t>
      </w:r>
      <w:r w:rsidR="00BC23FD">
        <w:t>– lays out how the goals will be met</w:t>
      </w:r>
    </w:p>
    <w:p w14:paraId="1FA86FB6" w14:textId="5FD6FAC6" w:rsidR="00C207A0" w:rsidRDefault="00C207A0" w:rsidP="00360E9A">
      <w:pPr>
        <w:pStyle w:val="NoSpacing"/>
      </w:pPr>
      <w:r>
        <w:tab/>
        <w:t>The actual construction phase</w:t>
      </w:r>
      <w:r w:rsidR="00BC23FD">
        <w:t xml:space="preserve"> – controls runoff, erosion and sedimentation</w:t>
      </w:r>
    </w:p>
    <w:p w14:paraId="50B26A2F" w14:textId="48E5B155" w:rsidR="00C207A0" w:rsidRDefault="00C207A0" w:rsidP="00360E9A">
      <w:pPr>
        <w:pStyle w:val="NoSpacing"/>
      </w:pPr>
      <w:r>
        <w:tab/>
        <w:t>The post- construction phase</w:t>
      </w:r>
      <w:r w:rsidR="00BC23FD">
        <w:t xml:space="preserve"> –</w:t>
      </w:r>
      <w:r w:rsidR="008575A4">
        <w:t xml:space="preserve"> manages </w:t>
      </w:r>
      <w:r w:rsidR="00BC23FD">
        <w:t xml:space="preserve"> long term</w:t>
      </w:r>
      <w:r w:rsidR="008575A4">
        <w:t>,</w:t>
      </w:r>
      <w:r w:rsidR="00BC23FD">
        <w:t xml:space="preserve"> ongoing </w:t>
      </w:r>
      <w:r w:rsidR="008575A4">
        <w:t xml:space="preserve">flow of </w:t>
      </w:r>
      <w:r w:rsidR="00BC23FD">
        <w:t xml:space="preserve">stormwater </w:t>
      </w:r>
    </w:p>
    <w:p w14:paraId="0A5FABCD" w14:textId="77777777" w:rsidR="006D0258" w:rsidRDefault="006D0258" w:rsidP="00360E9A">
      <w:pPr>
        <w:pStyle w:val="NoSpacing"/>
      </w:pPr>
    </w:p>
    <w:p w14:paraId="0D3E9B58" w14:textId="2AF383DD" w:rsidR="00302D99" w:rsidRDefault="00BC23FD" w:rsidP="00360E9A">
      <w:pPr>
        <w:pStyle w:val="NoSpacing"/>
      </w:pPr>
      <w:r>
        <w:t>Each phase has “requirements” (shall) and “guidelines” (should</w:t>
      </w:r>
      <w:r w:rsidR="002D7E44">
        <w:t xml:space="preserve"> and</w:t>
      </w:r>
      <w:r>
        <w:t xml:space="preserve"> best practices)</w:t>
      </w:r>
    </w:p>
    <w:p w14:paraId="0EA01329" w14:textId="77777777" w:rsidR="00302D99" w:rsidRDefault="00302D99" w:rsidP="00360E9A">
      <w:pPr>
        <w:pStyle w:val="NoSpacing"/>
      </w:pPr>
    </w:p>
    <w:p w14:paraId="4669C107" w14:textId="153E56CE" w:rsidR="00BC23FD" w:rsidRPr="009D3182" w:rsidRDefault="00302D99" w:rsidP="00360E9A">
      <w:pPr>
        <w:pStyle w:val="NoSpacing"/>
        <w:rPr>
          <w:i/>
          <w:iCs/>
          <w:color w:val="00B050"/>
        </w:rPr>
      </w:pPr>
      <w:r w:rsidRPr="009D3182">
        <w:rPr>
          <w:i/>
          <w:iCs/>
          <w:color w:val="00B050"/>
        </w:rPr>
        <w:lastRenderedPageBreak/>
        <w:t>Will a separate erosion and stormwater plan</w:t>
      </w:r>
      <w:r w:rsidR="00F20818">
        <w:rPr>
          <w:i/>
          <w:iCs/>
          <w:color w:val="00B050"/>
        </w:rPr>
        <w:t xml:space="preserve">, in addition to a site plan, </w:t>
      </w:r>
      <w:r w:rsidRPr="009D3182">
        <w:rPr>
          <w:i/>
          <w:iCs/>
          <w:color w:val="00B050"/>
        </w:rPr>
        <w:t xml:space="preserve"> be required</w:t>
      </w:r>
      <w:r w:rsidR="00F20818">
        <w:rPr>
          <w:i/>
          <w:iCs/>
          <w:color w:val="00B050"/>
        </w:rPr>
        <w:t xml:space="preserve"> to obtain a </w:t>
      </w:r>
      <w:r w:rsidR="009D3182">
        <w:rPr>
          <w:i/>
          <w:iCs/>
          <w:color w:val="00B050"/>
        </w:rPr>
        <w:t>zoning permit</w:t>
      </w:r>
      <w:r w:rsidRPr="009D3182">
        <w:rPr>
          <w:i/>
          <w:iCs/>
          <w:color w:val="00B050"/>
        </w:rPr>
        <w:t>?</w:t>
      </w:r>
    </w:p>
    <w:p w14:paraId="11802D1C" w14:textId="04251EEA" w:rsidR="00302D99" w:rsidRDefault="00302D99" w:rsidP="00360E9A">
      <w:pPr>
        <w:pStyle w:val="NoSpacing"/>
      </w:pPr>
      <w:r>
        <w:t>No, the current proposal is to modify the current “Site Plan Review</w:t>
      </w:r>
      <w:r w:rsidR="007F323E">
        <w:t>,</w:t>
      </w:r>
      <w:r>
        <w:t xml:space="preserve">” </w:t>
      </w:r>
      <w:r w:rsidR="007F323E">
        <w:t xml:space="preserve"> </w:t>
      </w:r>
      <w:r>
        <w:t>section 5.5</w:t>
      </w:r>
      <w:r w:rsidR="007F323E">
        <w:t xml:space="preserve">, </w:t>
      </w:r>
      <w:r>
        <w:t xml:space="preserve"> of the RZR to include the proposed requirements from section 6.7 on the applicable site plans, and to include the “sketch” currently required for all projects in a new category called “minor site plan.” </w:t>
      </w:r>
      <w:r w:rsidR="00F96765">
        <w:t xml:space="preserve"> Only in a limited number of cases will a separate erosion and stormwater plan be required (minor site plans which meet or exceed the “high triggers” – see below).</w:t>
      </w:r>
    </w:p>
    <w:p w14:paraId="5645A7DE" w14:textId="77777777" w:rsidR="00AE7A06" w:rsidRDefault="00AE7A06" w:rsidP="00360E9A">
      <w:pPr>
        <w:pStyle w:val="NoSpacing"/>
      </w:pPr>
    </w:p>
    <w:p w14:paraId="565E3FEC" w14:textId="77777777" w:rsidR="00D24528" w:rsidRDefault="00D24528" w:rsidP="00360E9A">
      <w:pPr>
        <w:pStyle w:val="NoSpacing"/>
        <w:rPr>
          <w:i/>
          <w:iCs/>
          <w:color w:val="00B050"/>
        </w:rPr>
      </w:pPr>
    </w:p>
    <w:p w14:paraId="6430CBBB" w14:textId="77777777" w:rsidR="009059C1" w:rsidRDefault="009059C1" w:rsidP="00360E9A">
      <w:pPr>
        <w:pStyle w:val="NoSpacing"/>
        <w:rPr>
          <w:i/>
          <w:iCs/>
          <w:color w:val="00B050"/>
        </w:rPr>
      </w:pPr>
    </w:p>
    <w:p w14:paraId="7F41BFD3" w14:textId="33C3C8FA" w:rsidR="009059C1" w:rsidRDefault="009059C1" w:rsidP="00360E9A">
      <w:pPr>
        <w:pStyle w:val="NoSpacing"/>
        <w:rPr>
          <w:i/>
          <w:iCs/>
          <w:color w:val="00B050"/>
        </w:rPr>
      </w:pPr>
      <w:r>
        <w:rPr>
          <w:i/>
          <w:iCs/>
          <w:color w:val="00B050"/>
        </w:rPr>
        <w:t>Why include erosion and stormwater criteria in the site plan?</w:t>
      </w:r>
    </w:p>
    <w:p w14:paraId="5A544C96" w14:textId="4D7BB071" w:rsidR="009059C1" w:rsidRPr="009059C1" w:rsidRDefault="009059C1" w:rsidP="00360E9A">
      <w:pPr>
        <w:pStyle w:val="NoSpacing"/>
      </w:pPr>
      <w:r>
        <w:t xml:space="preserve">As a site plan is required before the start of any construction, the applicant’s attention </w:t>
      </w:r>
      <w:r w:rsidR="009363D1">
        <w:t>will be</w:t>
      </w:r>
      <w:r>
        <w:t xml:space="preserve"> focused on these issues from the very beginning of a project, and </w:t>
      </w:r>
      <w:r w:rsidR="009363D1">
        <w:t xml:space="preserve">the </w:t>
      </w:r>
      <w:r>
        <w:t xml:space="preserve">information can be </w:t>
      </w:r>
      <w:r w:rsidR="00AE2625">
        <w:t xml:space="preserve">developed and </w:t>
      </w:r>
      <w:r>
        <w:t xml:space="preserve">recorded </w:t>
      </w:r>
      <w:r w:rsidR="00AE2625">
        <w:t>which</w:t>
      </w:r>
      <w:r>
        <w:t xml:space="preserve"> outlines the proposed adherence to section 6.17.   </w:t>
      </w:r>
    </w:p>
    <w:p w14:paraId="30C192CA" w14:textId="77777777" w:rsidR="009059C1" w:rsidRDefault="009059C1" w:rsidP="00360E9A">
      <w:pPr>
        <w:pStyle w:val="NoSpacing"/>
        <w:rPr>
          <w:i/>
          <w:iCs/>
          <w:color w:val="00B050"/>
        </w:rPr>
      </w:pPr>
    </w:p>
    <w:p w14:paraId="147DD287" w14:textId="3F04A884" w:rsidR="00AE7A06" w:rsidRDefault="00AE7A06" w:rsidP="00360E9A">
      <w:pPr>
        <w:pStyle w:val="NoSpacing"/>
        <w:rPr>
          <w:i/>
          <w:iCs/>
          <w:color w:val="00B050"/>
        </w:rPr>
      </w:pPr>
      <w:r>
        <w:rPr>
          <w:i/>
          <w:iCs/>
          <w:color w:val="00B050"/>
        </w:rPr>
        <w:t>How will the site plan review section be modified to include proposed erosion and stormwater features ?</w:t>
      </w:r>
    </w:p>
    <w:p w14:paraId="344878A5" w14:textId="34293EC9" w:rsidR="00F20818" w:rsidRDefault="00D24528" w:rsidP="00360E9A">
      <w:pPr>
        <w:pStyle w:val="NoSpacing"/>
      </w:pPr>
      <w:r>
        <w:t>The site plan review section</w:t>
      </w:r>
      <w:r w:rsidR="00E437F9">
        <w:t xml:space="preserve"> is proposed to have 2 categories, as opposed to the 1 category that currently exists. These categories will be “major site plan” and “minor site plan.”  A major site plan will apply to all projects  </w:t>
      </w:r>
      <w:r w:rsidR="00740A02">
        <w:t xml:space="preserve">that </w:t>
      </w:r>
      <w:r w:rsidR="00E437F9">
        <w:t>currently requir</w:t>
      </w:r>
      <w:r w:rsidR="00740A02">
        <w:t>e</w:t>
      </w:r>
      <w:r w:rsidR="00E437F9">
        <w:t xml:space="preserve"> review by the DRB and are </w:t>
      </w:r>
      <w:r w:rsidR="00BB621F">
        <w:t xml:space="preserve"> are </w:t>
      </w:r>
      <w:r w:rsidR="00E437F9">
        <w:t>authorized by 24 VSA 4416</w:t>
      </w:r>
      <w:r w:rsidR="00BB621F">
        <w:t xml:space="preserve">.  </w:t>
      </w:r>
      <w:r w:rsidR="00E437F9">
        <w:t xml:space="preserve"> </w:t>
      </w:r>
      <w:r w:rsidR="00BB621F">
        <w:t xml:space="preserve">In addition, newly proposed </w:t>
      </w:r>
      <w:r w:rsidR="00CD0085">
        <w:t>to be included in the</w:t>
      </w:r>
      <w:r w:rsidR="00F20818">
        <w:t xml:space="preserve"> major site plan</w:t>
      </w:r>
      <w:r w:rsidR="00CD0085">
        <w:t xml:space="preserve"> category</w:t>
      </w:r>
      <w:r w:rsidR="00A5252D">
        <w:t xml:space="preserve"> </w:t>
      </w:r>
      <w:r w:rsidR="00BB621F">
        <w:t xml:space="preserve">are projects that </w:t>
      </w:r>
      <w:r w:rsidR="00A5252D">
        <w:t>meet or exceed the “high triggers” for erosion and stormwater risk (see below</w:t>
      </w:r>
      <w:r w:rsidR="00740A02">
        <w:t xml:space="preserve"> for high and low triggers</w:t>
      </w:r>
      <w:r w:rsidR="00A5252D">
        <w:t xml:space="preserve">).  </w:t>
      </w:r>
      <w:r w:rsidR="00E437F9">
        <w:t xml:space="preserve"> </w:t>
      </w:r>
      <w:r w:rsidR="00D6392A">
        <w:t xml:space="preserve">The minor site plan category includes all SFH’s and duplexes as well as other projects that do not currently require DRB review.  The minor site plan review does, however, include </w:t>
      </w:r>
      <w:r w:rsidR="009059C1">
        <w:t xml:space="preserve">adherence to the requirements of section 6.17 for </w:t>
      </w:r>
      <w:r w:rsidR="00D6392A">
        <w:t>all projects that meet or exceed the “low triggers” for erosion and stormwater</w:t>
      </w:r>
      <w:r w:rsidR="008F5586">
        <w:t xml:space="preserve">, and will need a separate erosion and stormwater plan if the “high triggers” are met or exceeded. </w:t>
      </w:r>
      <w:r w:rsidR="00F20818">
        <w:t xml:space="preserve">  </w:t>
      </w:r>
    </w:p>
    <w:p w14:paraId="5DAEE133" w14:textId="77777777" w:rsidR="009363D1" w:rsidRDefault="009363D1" w:rsidP="00360E9A">
      <w:pPr>
        <w:pStyle w:val="NoSpacing"/>
      </w:pPr>
    </w:p>
    <w:p w14:paraId="095E0C47" w14:textId="78688970" w:rsidR="009363D1" w:rsidRDefault="009363D1" w:rsidP="00360E9A">
      <w:pPr>
        <w:pStyle w:val="NoSpacing"/>
        <w:rPr>
          <w:i/>
          <w:iCs/>
          <w:color w:val="00B050"/>
        </w:rPr>
      </w:pPr>
      <w:r>
        <w:rPr>
          <w:i/>
          <w:iCs/>
          <w:color w:val="00B050"/>
        </w:rPr>
        <w:t>What are the “high” and “low” triggers proposed for site plan reviews?</w:t>
      </w:r>
    </w:p>
    <w:p w14:paraId="37D7DC31" w14:textId="77777777" w:rsidR="000704CA" w:rsidRDefault="000704CA" w:rsidP="000704CA">
      <w:pPr>
        <w:pStyle w:val="NoSpacing"/>
      </w:pPr>
      <w:r>
        <w:t>“low triggers” = 600 square feet of land disturbance</w:t>
      </w:r>
    </w:p>
    <w:p w14:paraId="6F271D0A" w14:textId="77777777" w:rsidR="000704CA" w:rsidRDefault="000704CA" w:rsidP="000704CA">
      <w:pPr>
        <w:pStyle w:val="NoSpacing"/>
      </w:pPr>
      <w:r>
        <w:tab/>
      </w:r>
      <w:r>
        <w:tab/>
        <w:t xml:space="preserve">    600 square feet of new impervious surface</w:t>
      </w:r>
    </w:p>
    <w:p w14:paraId="4A91EF49" w14:textId="77777777" w:rsidR="000704CA" w:rsidRDefault="000704CA" w:rsidP="000704CA">
      <w:pPr>
        <w:pStyle w:val="NoSpacing"/>
      </w:pPr>
      <w:r>
        <w:tab/>
      </w:r>
      <w:r>
        <w:tab/>
        <w:t xml:space="preserve">     15% slope</w:t>
      </w:r>
    </w:p>
    <w:p w14:paraId="5B9597AA" w14:textId="77777777" w:rsidR="000704CA" w:rsidRDefault="000704CA" w:rsidP="000704CA">
      <w:pPr>
        <w:pStyle w:val="NoSpacing"/>
      </w:pPr>
      <w:r>
        <w:t>If these triggers are met or exceeded section 6.17 information is required on either a major or a minor site plan.</w:t>
      </w:r>
    </w:p>
    <w:p w14:paraId="14E82DED" w14:textId="77777777" w:rsidR="000704CA" w:rsidRDefault="000704CA" w:rsidP="000704CA">
      <w:pPr>
        <w:pStyle w:val="NoSpacing"/>
      </w:pPr>
    </w:p>
    <w:p w14:paraId="2A36966B" w14:textId="77777777" w:rsidR="000704CA" w:rsidRDefault="000704CA" w:rsidP="000704CA">
      <w:pPr>
        <w:pStyle w:val="NoSpacing"/>
      </w:pPr>
    </w:p>
    <w:p w14:paraId="4C683257" w14:textId="2692E56D" w:rsidR="009363D1" w:rsidRDefault="009363D1" w:rsidP="00360E9A">
      <w:pPr>
        <w:pStyle w:val="NoSpacing"/>
      </w:pPr>
      <w:r>
        <w:t>“high triggers” = 20,000 square feet of land disturbance</w:t>
      </w:r>
    </w:p>
    <w:p w14:paraId="5BA938F4" w14:textId="51DA9A9E" w:rsidR="009363D1" w:rsidRDefault="009363D1" w:rsidP="00360E9A">
      <w:pPr>
        <w:pStyle w:val="NoSpacing"/>
      </w:pPr>
      <w:r>
        <w:tab/>
      </w:r>
      <w:r>
        <w:tab/>
        <w:t xml:space="preserve">      10,000 square feet of new impervious surface</w:t>
      </w:r>
    </w:p>
    <w:p w14:paraId="7EB13352" w14:textId="67517E19" w:rsidR="004475EA" w:rsidRDefault="004475EA" w:rsidP="00360E9A">
      <w:pPr>
        <w:pStyle w:val="NoSpacing"/>
      </w:pPr>
      <w:r>
        <w:t>If these triggers are met or exceeded, additional information is required on a major site plan</w:t>
      </w:r>
      <w:r w:rsidR="000704CA">
        <w:t xml:space="preserve"> (section 5.5</w:t>
      </w:r>
      <w:r>
        <w:t>.</w:t>
      </w:r>
      <w:r w:rsidR="000704CA">
        <w:t>7[e])</w:t>
      </w:r>
      <w:r w:rsidR="00F96765">
        <w:t>, and a separate erosion and stormwater plan is required for a minor site plan.</w:t>
      </w:r>
    </w:p>
    <w:p w14:paraId="6B6D79B4" w14:textId="77777777" w:rsidR="00CD0085" w:rsidRDefault="00CD0085" w:rsidP="00360E9A">
      <w:pPr>
        <w:pStyle w:val="NoSpacing"/>
      </w:pPr>
    </w:p>
    <w:p w14:paraId="43DEE6E5" w14:textId="77777777" w:rsidR="009363D1" w:rsidRDefault="009363D1" w:rsidP="00360E9A">
      <w:pPr>
        <w:pStyle w:val="NoSpacing"/>
      </w:pPr>
    </w:p>
    <w:p w14:paraId="0DF90317" w14:textId="37E5EECE" w:rsidR="009363D1" w:rsidRDefault="009363D1" w:rsidP="00360E9A">
      <w:pPr>
        <w:pStyle w:val="NoSpacing"/>
      </w:pPr>
      <w:r>
        <w:lastRenderedPageBreak/>
        <w:t xml:space="preserve">“state triggers” = </w:t>
      </w:r>
      <w:r w:rsidR="0009300D">
        <w:t xml:space="preserve"> </w:t>
      </w:r>
      <w:r w:rsidR="0009300D">
        <w:rPr>
          <w:color w:val="C00000"/>
        </w:rPr>
        <w:t xml:space="preserve">currently, </w:t>
      </w:r>
      <w:r>
        <w:t>1 acre of land disturbance</w:t>
      </w:r>
    </w:p>
    <w:p w14:paraId="663E391B" w14:textId="6A2A1762" w:rsidR="009363D1" w:rsidRDefault="009363D1" w:rsidP="00360E9A">
      <w:pPr>
        <w:pStyle w:val="NoSpacing"/>
      </w:pPr>
      <w:r>
        <w:tab/>
      </w:r>
      <w:r>
        <w:tab/>
        <w:t xml:space="preserve">       </w:t>
      </w:r>
      <w:r w:rsidR="0009300D">
        <w:t xml:space="preserve">                     </w:t>
      </w:r>
      <w:r>
        <w:t xml:space="preserve"> ½ acre of new impervious surface</w:t>
      </w:r>
    </w:p>
    <w:p w14:paraId="26555CDB" w14:textId="3B42C5FF" w:rsidR="0009300D" w:rsidRPr="0009300D" w:rsidRDefault="0009300D" w:rsidP="00360E9A">
      <w:pPr>
        <w:pStyle w:val="NoSpacing"/>
        <w:rPr>
          <w:color w:val="C00000"/>
        </w:rPr>
      </w:pPr>
      <w:r>
        <w:rPr>
          <w:color w:val="C00000"/>
        </w:rPr>
        <w:t>We are electing just to use the wording “current state requirements” in our ordinance rather than the specific numbers, so that we will not have to change our ordinance if/when the state changes these numbers.</w:t>
      </w:r>
    </w:p>
    <w:p w14:paraId="21AB631F" w14:textId="3D5F5C69" w:rsidR="00F20818" w:rsidRDefault="000704CA" w:rsidP="00360E9A">
      <w:pPr>
        <w:pStyle w:val="NoSpacing"/>
      </w:pPr>
      <w:r>
        <w:t xml:space="preserve">If these triggers are met or exceeded, state permits are required as well as a municipal zoning permit. </w:t>
      </w:r>
    </w:p>
    <w:p w14:paraId="026BA89F" w14:textId="77777777" w:rsidR="00D17567" w:rsidRDefault="00D17567" w:rsidP="00360E9A">
      <w:pPr>
        <w:pStyle w:val="NoSpacing"/>
      </w:pPr>
    </w:p>
    <w:p w14:paraId="54AAB1EF" w14:textId="77777777" w:rsidR="0077462D" w:rsidRDefault="0077462D" w:rsidP="00360E9A">
      <w:pPr>
        <w:pStyle w:val="NoSpacing"/>
        <w:rPr>
          <w:i/>
          <w:iCs/>
          <w:color w:val="00B050"/>
        </w:rPr>
      </w:pPr>
    </w:p>
    <w:p w14:paraId="76D7EE98" w14:textId="5D27A325" w:rsidR="00D17567" w:rsidRDefault="00D17567" w:rsidP="00360E9A">
      <w:pPr>
        <w:pStyle w:val="NoSpacing"/>
        <w:rPr>
          <w:i/>
          <w:iCs/>
          <w:color w:val="00B050"/>
        </w:rPr>
      </w:pPr>
      <w:r>
        <w:rPr>
          <w:i/>
          <w:iCs/>
          <w:color w:val="00B050"/>
        </w:rPr>
        <w:t>Where does the information in these proposed regulations come from?</w:t>
      </w:r>
    </w:p>
    <w:p w14:paraId="1F2D6FEC" w14:textId="5400FD96" w:rsidR="00D17567" w:rsidRDefault="00D17567" w:rsidP="00360E9A">
      <w:pPr>
        <w:pStyle w:val="NoSpacing"/>
      </w:pPr>
      <w:r>
        <w:t xml:space="preserve">Neighboring towns’ stormwater documents were consulted, as well as state publications such as </w:t>
      </w:r>
      <w:r>
        <w:rPr>
          <w:i/>
          <w:iCs/>
        </w:rPr>
        <w:t>The Vermont Low risk Site Handbook for EPSC, The Vermont Low Impact Development (LID) Guide for Residential and Small sites,  Vermont Standards and Specifications for Erosion and Sediment Contro</w:t>
      </w:r>
      <w:r w:rsidR="001E4BA2">
        <w:rPr>
          <w:i/>
          <w:iCs/>
        </w:rPr>
        <w:t xml:space="preserve">l, </w:t>
      </w:r>
      <w:r w:rsidR="001E4BA2">
        <w:t>and others</w:t>
      </w:r>
      <w:r>
        <w:rPr>
          <w:i/>
          <w:iCs/>
        </w:rPr>
        <w:t xml:space="preserve">.  </w:t>
      </w:r>
      <w:r w:rsidRPr="00D17567">
        <w:t xml:space="preserve">This information was </w:t>
      </w:r>
      <w:r>
        <w:t xml:space="preserve">integrated with the current policies and regulations of the Richmond Planning and Zoning Department and the RZR.  </w:t>
      </w:r>
    </w:p>
    <w:p w14:paraId="017729FB" w14:textId="77777777" w:rsidR="008F5586" w:rsidRDefault="008F5586" w:rsidP="00360E9A">
      <w:pPr>
        <w:pStyle w:val="NoSpacing"/>
      </w:pPr>
    </w:p>
    <w:p w14:paraId="2A91AC89" w14:textId="414EA42A" w:rsidR="008F5586" w:rsidRDefault="008F5586" w:rsidP="00360E9A">
      <w:pPr>
        <w:pStyle w:val="NoSpacing"/>
        <w:rPr>
          <w:i/>
          <w:iCs/>
          <w:color w:val="00B050"/>
        </w:rPr>
      </w:pPr>
      <w:r>
        <w:rPr>
          <w:i/>
          <w:iCs/>
          <w:color w:val="00B050"/>
        </w:rPr>
        <w:t>Why does this seem so complicated?</w:t>
      </w:r>
    </w:p>
    <w:p w14:paraId="782AFEB6" w14:textId="47DB1AD8" w:rsidR="008F5586" w:rsidRDefault="008F5586" w:rsidP="00360E9A">
      <w:pPr>
        <w:pStyle w:val="NoSpacing"/>
      </w:pPr>
      <w:r>
        <w:t>The proposed regulations need to consider:</w:t>
      </w:r>
    </w:p>
    <w:p w14:paraId="4D84582D" w14:textId="4221FE55" w:rsidR="008F5586" w:rsidRDefault="008F5586" w:rsidP="00360E9A">
      <w:pPr>
        <w:pStyle w:val="NoSpacing"/>
      </w:pPr>
      <w:r>
        <w:tab/>
        <w:t>-  24 VSA 4416</w:t>
      </w:r>
    </w:p>
    <w:p w14:paraId="0A6692EA" w14:textId="4710247E" w:rsidR="008F5586" w:rsidRDefault="008F5586" w:rsidP="00360E9A">
      <w:pPr>
        <w:pStyle w:val="NoSpacing"/>
      </w:pPr>
      <w:r>
        <w:tab/>
        <w:t xml:space="preserve">-  Projects that do not involve any land disturbance or new construction (such as use </w:t>
      </w:r>
    </w:p>
    <w:p w14:paraId="0564C97C" w14:textId="1EC657A1" w:rsidR="008F5586" w:rsidRDefault="008F5586" w:rsidP="008F5586">
      <w:pPr>
        <w:pStyle w:val="NoSpacing"/>
        <w:ind w:left="720" w:firstLine="720"/>
      </w:pPr>
      <w:r>
        <w:t>change, home occupation etc.)</w:t>
      </w:r>
    </w:p>
    <w:p w14:paraId="37FD8975" w14:textId="52EBE96F" w:rsidR="008F5586" w:rsidRDefault="008F5586" w:rsidP="008F5586">
      <w:pPr>
        <w:pStyle w:val="NoSpacing"/>
        <w:ind w:firstLine="720"/>
      </w:pPr>
      <w:r>
        <w:t>-  Seemingly simple construction projects that have a lot of potential runoff impact</w:t>
      </w:r>
    </w:p>
    <w:p w14:paraId="53D63067" w14:textId="77777777" w:rsidR="005A36D6" w:rsidRDefault="008F5586" w:rsidP="008F5586">
      <w:pPr>
        <w:pStyle w:val="NoSpacing"/>
        <w:ind w:firstLine="720"/>
      </w:pPr>
      <w:r>
        <w:t xml:space="preserve">-  </w:t>
      </w:r>
      <w:r w:rsidR="00FE289A">
        <w:t xml:space="preserve">Attempt to keep applicant costs low </w:t>
      </w:r>
      <w:r w:rsidR="005A36D6">
        <w:t xml:space="preserve">and application procedure straightforward </w:t>
      </w:r>
    </w:p>
    <w:p w14:paraId="44853D71" w14:textId="77777777" w:rsidR="005A36D6" w:rsidRDefault="005A36D6" w:rsidP="005A36D6">
      <w:pPr>
        <w:pStyle w:val="NoSpacing"/>
        <w:ind w:firstLine="720"/>
      </w:pPr>
      <w:r>
        <w:t xml:space="preserve">               </w:t>
      </w:r>
      <w:r w:rsidR="00FE289A">
        <w:t>while still protecting water quality and downstream neighboring property and</w:t>
      </w:r>
    </w:p>
    <w:p w14:paraId="721CD4AE" w14:textId="68ADE4A9" w:rsidR="008F5586" w:rsidRDefault="005A36D6" w:rsidP="005A36D6">
      <w:pPr>
        <w:pStyle w:val="NoSpacing"/>
        <w:ind w:firstLine="720"/>
      </w:pPr>
      <w:r>
        <w:t xml:space="preserve">               </w:t>
      </w:r>
      <w:r w:rsidR="00FE289A">
        <w:t xml:space="preserve"> infrastructure</w:t>
      </w:r>
    </w:p>
    <w:p w14:paraId="1512DC2D" w14:textId="50F8D8D0" w:rsidR="00FE289A" w:rsidRDefault="00FE289A" w:rsidP="00FE289A">
      <w:pPr>
        <w:pStyle w:val="NoSpacing"/>
      </w:pPr>
      <w:r>
        <w:tab/>
        <w:t xml:space="preserve">-  Attempt to educate as well as require since this </w:t>
      </w:r>
      <w:r w:rsidR="00E70C93">
        <w:rPr>
          <w:color w:val="C00000"/>
        </w:rPr>
        <w:t xml:space="preserve">is </w:t>
      </w:r>
      <w:r w:rsidR="00844387">
        <w:t>new for Richmond</w:t>
      </w:r>
    </w:p>
    <w:p w14:paraId="34560943" w14:textId="77777777" w:rsidR="00B11494" w:rsidRDefault="00844387" w:rsidP="00FE289A">
      <w:pPr>
        <w:pStyle w:val="NoSpacing"/>
      </w:pPr>
      <w:r>
        <w:tab/>
        <w:t xml:space="preserve">-  Attempt to avoid subjective decision-making </w:t>
      </w:r>
      <w:r w:rsidR="00B11494">
        <w:rPr>
          <w:color w:val="C00000"/>
        </w:rPr>
        <w:t xml:space="preserve">from ZAO and DRB </w:t>
      </w:r>
      <w:r>
        <w:t xml:space="preserve">by having clear </w:t>
      </w:r>
    </w:p>
    <w:p w14:paraId="7976527D" w14:textId="218298DE" w:rsidR="00844387" w:rsidRDefault="00B11494" w:rsidP="00FE289A">
      <w:pPr>
        <w:pStyle w:val="NoSpacing"/>
      </w:pPr>
      <w:r>
        <w:t xml:space="preserve">                               </w:t>
      </w:r>
      <w:r w:rsidR="00844387">
        <w:t>standards</w:t>
      </w:r>
    </w:p>
    <w:p w14:paraId="5A918F7A" w14:textId="1D3A2BA4" w:rsidR="008F5586" w:rsidRPr="008F5586" w:rsidRDefault="008F5586" w:rsidP="00360E9A">
      <w:pPr>
        <w:pStyle w:val="NoSpacing"/>
      </w:pPr>
      <w:r>
        <w:tab/>
      </w:r>
    </w:p>
    <w:p w14:paraId="6DA06497" w14:textId="5B492F60" w:rsidR="00D24528" w:rsidRPr="00D24528" w:rsidRDefault="00EC3ABB" w:rsidP="00360E9A">
      <w:pPr>
        <w:pStyle w:val="NoSpacing"/>
      </w:pPr>
      <w:r>
        <w:t xml:space="preserve"> </w:t>
      </w:r>
      <w:r w:rsidR="00D6392A">
        <w:t xml:space="preserve"> </w:t>
      </w:r>
    </w:p>
    <w:p w14:paraId="083997C0" w14:textId="0532768B" w:rsidR="00D24528" w:rsidRDefault="007A6A64" w:rsidP="00360E9A">
      <w:pPr>
        <w:pStyle w:val="NoSpacing"/>
        <w:rPr>
          <w:i/>
          <w:iCs/>
          <w:color w:val="C00000"/>
        </w:rPr>
      </w:pPr>
      <w:r>
        <w:rPr>
          <w:i/>
          <w:iCs/>
          <w:color w:val="C00000"/>
        </w:rPr>
        <w:t>What are the negatives of adding these requirements and providing this guidance?</w:t>
      </w:r>
    </w:p>
    <w:p w14:paraId="46DB9818" w14:textId="1D934D03" w:rsidR="00E70C93" w:rsidRDefault="00E70C93" w:rsidP="00360E9A">
      <w:pPr>
        <w:pStyle w:val="NoSpacing"/>
        <w:rPr>
          <w:color w:val="C00000"/>
        </w:rPr>
      </w:pPr>
      <w:r>
        <w:rPr>
          <w:color w:val="C00000"/>
        </w:rPr>
        <w:t xml:space="preserve">This initiative, while clearly needed </w:t>
      </w:r>
      <w:r w:rsidR="003E0BC0">
        <w:rPr>
          <w:color w:val="C00000"/>
        </w:rPr>
        <w:t xml:space="preserve">now, and </w:t>
      </w:r>
      <w:r>
        <w:rPr>
          <w:color w:val="C00000"/>
        </w:rPr>
        <w:t xml:space="preserve">as we look to a future of more intense rainfall, </w:t>
      </w:r>
      <w:r w:rsidR="00491181">
        <w:rPr>
          <w:color w:val="C00000"/>
        </w:rPr>
        <w:t>has the negative aspects that accompany most increases in regulation.  The</w:t>
      </w:r>
      <w:r w:rsidR="003E0BC0">
        <w:rPr>
          <w:color w:val="C00000"/>
        </w:rPr>
        <w:t xml:space="preserve"> issues</w:t>
      </w:r>
      <w:r w:rsidR="00491181">
        <w:rPr>
          <w:color w:val="C00000"/>
        </w:rPr>
        <w:t xml:space="preserve"> include:</w:t>
      </w:r>
    </w:p>
    <w:p w14:paraId="5E4F1C67" w14:textId="77777777" w:rsidR="007A05AF" w:rsidRDefault="00491181" w:rsidP="00360E9A">
      <w:pPr>
        <w:pStyle w:val="NoSpacing"/>
        <w:rPr>
          <w:color w:val="C00000"/>
        </w:rPr>
      </w:pPr>
      <w:r>
        <w:rPr>
          <w:color w:val="C00000"/>
        </w:rPr>
        <w:tab/>
        <w:t>- increas</w:t>
      </w:r>
      <w:r w:rsidR="007A05AF">
        <w:rPr>
          <w:color w:val="C00000"/>
        </w:rPr>
        <w:t>ing</w:t>
      </w:r>
      <w:r>
        <w:rPr>
          <w:color w:val="C00000"/>
        </w:rPr>
        <w:t xml:space="preserve"> staff time </w:t>
      </w:r>
      <w:r w:rsidR="007A05AF">
        <w:rPr>
          <w:color w:val="C00000"/>
        </w:rPr>
        <w:t xml:space="preserve">needed </w:t>
      </w:r>
      <w:r>
        <w:rPr>
          <w:color w:val="C00000"/>
        </w:rPr>
        <w:t>for understanding stormwater issues, reviewing site</w:t>
      </w:r>
    </w:p>
    <w:p w14:paraId="7E0CA8F1" w14:textId="15C735E4" w:rsidR="00491181" w:rsidRDefault="007A05AF" w:rsidP="00360E9A">
      <w:pPr>
        <w:pStyle w:val="NoSpacing"/>
        <w:rPr>
          <w:color w:val="C00000"/>
        </w:rPr>
      </w:pPr>
      <w:r>
        <w:rPr>
          <w:color w:val="C00000"/>
        </w:rPr>
        <w:t xml:space="preserve">                </w:t>
      </w:r>
      <w:r w:rsidR="00491181">
        <w:rPr>
          <w:color w:val="C00000"/>
        </w:rPr>
        <w:t xml:space="preserve"> plans, assisting applicants to meet the requirements and guidelines, and possibl</w:t>
      </w:r>
      <w:r>
        <w:rPr>
          <w:color w:val="C00000"/>
        </w:rPr>
        <w:t>y</w:t>
      </w:r>
    </w:p>
    <w:p w14:paraId="37B66EBC" w14:textId="3CE0BC0D" w:rsidR="00491181" w:rsidRDefault="00491181" w:rsidP="00360E9A">
      <w:pPr>
        <w:pStyle w:val="NoSpacing"/>
        <w:rPr>
          <w:color w:val="C00000"/>
        </w:rPr>
      </w:pPr>
      <w:r>
        <w:rPr>
          <w:color w:val="C00000"/>
        </w:rPr>
        <w:t xml:space="preserve">                 </w:t>
      </w:r>
      <w:r w:rsidR="007A05AF">
        <w:rPr>
          <w:color w:val="C00000"/>
        </w:rPr>
        <w:t xml:space="preserve">for </w:t>
      </w:r>
      <w:r>
        <w:rPr>
          <w:color w:val="C00000"/>
        </w:rPr>
        <w:t>enforcement</w:t>
      </w:r>
      <w:r w:rsidR="007A05AF">
        <w:rPr>
          <w:color w:val="C00000"/>
        </w:rPr>
        <w:t xml:space="preserve"> actions</w:t>
      </w:r>
    </w:p>
    <w:p w14:paraId="714918F0" w14:textId="77777777" w:rsidR="007A05AF" w:rsidRDefault="007A05AF" w:rsidP="00360E9A">
      <w:pPr>
        <w:pStyle w:val="NoSpacing"/>
        <w:rPr>
          <w:color w:val="C00000"/>
        </w:rPr>
      </w:pPr>
      <w:r>
        <w:rPr>
          <w:color w:val="C00000"/>
        </w:rPr>
        <w:tab/>
        <w:t>- requiring additional thought, knowledge and time by development permit</w:t>
      </w:r>
    </w:p>
    <w:p w14:paraId="3EFE15E1" w14:textId="50FD64AC" w:rsidR="007A05AF" w:rsidRDefault="007A05AF" w:rsidP="00360E9A">
      <w:pPr>
        <w:pStyle w:val="NoSpacing"/>
        <w:rPr>
          <w:color w:val="C00000"/>
        </w:rPr>
      </w:pPr>
      <w:r>
        <w:rPr>
          <w:color w:val="C00000"/>
        </w:rPr>
        <w:t xml:space="preserve">                  applicants </w:t>
      </w:r>
    </w:p>
    <w:p w14:paraId="421F91AB" w14:textId="06F9DA3C" w:rsidR="00491181" w:rsidRDefault="00491181" w:rsidP="00360E9A">
      <w:pPr>
        <w:pStyle w:val="NoSpacing"/>
        <w:rPr>
          <w:color w:val="C00000"/>
        </w:rPr>
      </w:pPr>
      <w:r>
        <w:rPr>
          <w:color w:val="C00000"/>
        </w:rPr>
        <w:tab/>
        <w:t>- increasing the</w:t>
      </w:r>
      <w:r w:rsidR="007A05AF">
        <w:rPr>
          <w:color w:val="C00000"/>
        </w:rPr>
        <w:t xml:space="preserve"> </w:t>
      </w:r>
      <w:r>
        <w:rPr>
          <w:color w:val="C00000"/>
        </w:rPr>
        <w:t xml:space="preserve">cost </w:t>
      </w:r>
      <w:r w:rsidR="007A05AF">
        <w:rPr>
          <w:color w:val="C00000"/>
        </w:rPr>
        <w:t>of</w:t>
      </w:r>
      <w:r>
        <w:rPr>
          <w:color w:val="C00000"/>
        </w:rPr>
        <w:t xml:space="preserve"> construction</w:t>
      </w:r>
    </w:p>
    <w:p w14:paraId="3ACD0CFB" w14:textId="77777777" w:rsidR="00EB2CF4" w:rsidRDefault="007A05AF" w:rsidP="00360E9A">
      <w:pPr>
        <w:pStyle w:val="NoSpacing"/>
        <w:rPr>
          <w:color w:val="C00000"/>
        </w:rPr>
      </w:pPr>
      <w:r>
        <w:rPr>
          <w:color w:val="C00000"/>
        </w:rPr>
        <w:tab/>
        <w:t xml:space="preserve">- assuring the longevity of “low impact development” strategies </w:t>
      </w:r>
      <w:r w:rsidR="004B770D">
        <w:rPr>
          <w:color w:val="C00000"/>
        </w:rPr>
        <w:t>to manage</w:t>
      </w:r>
    </w:p>
    <w:p w14:paraId="22526DAF" w14:textId="51340C37" w:rsidR="007A05AF" w:rsidRPr="00491181" w:rsidRDefault="00EB2CF4" w:rsidP="00360E9A">
      <w:pPr>
        <w:pStyle w:val="NoSpacing"/>
        <w:rPr>
          <w:color w:val="C00000"/>
        </w:rPr>
      </w:pPr>
      <w:r>
        <w:rPr>
          <w:color w:val="C00000"/>
        </w:rPr>
        <w:t xml:space="preserve">                </w:t>
      </w:r>
      <w:r w:rsidR="004B770D">
        <w:rPr>
          <w:color w:val="C00000"/>
        </w:rPr>
        <w:t xml:space="preserve"> stormwater </w:t>
      </w:r>
      <w:r w:rsidR="007A05AF">
        <w:rPr>
          <w:color w:val="C00000"/>
        </w:rPr>
        <w:t>over time</w:t>
      </w:r>
    </w:p>
    <w:p w14:paraId="525D19A7" w14:textId="77777777" w:rsidR="007A6A64" w:rsidRPr="007A6A64" w:rsidRDefault="007A6A64" w:rsidP="00360E9A">
      <w:pPr>
        <w:pStyle w:val="NoSpacing"/>
        <w:rPr>
          <w:color w:val="C00000"/>
        </w:rPr>
      </w:pPr>
    </w:p>
    <w:p w14:paraId="68A72BDA" w14:textId="77777777" w:rsidR="00D24528" w:rsidRPr="00D24528" w:rsidRDefault="00D24528" w:rsidP="00360E9A">
      <w:pPr>
        <w:pStyle w:val="NoSpacing"/>
      </w:pPr>
    </w:p>
    <w:p w14:paraId="5598163D" w14:textId="77777777" w:rsidR="00302D99" w:rsidRDefault="00302D99" w:rsidP="00360E9A">
      <w:pPr>
        <w:pStyle w:val="NoSpacing"/>
        <w:rPr>
          <w:i/>
          <w:iCs/>
        </w:rPr>
      </w:pPr>
    </w:p>
    <w:p w14:paraId="1F5C3B88" w14:textId="77777777" w:rsidR="00302D99" w:rsidRPr="00302D99" w:rsidRDefault="00302D99" w:rsidP="00360E9A">
      <w:pPr>
        <w:pStyle w:val="NoSpacing"/>
      </w:pPr>
    </w:p>
    <w:p w14:paraId="7487647E" w14:textId="77777777" w:rsidR="00C207A0" w:rsidRPr="00C207A0" w:rsidRDefault="00C207A0" w:rsidP="00360E9A">
      <w:pPr>
        <w:pStyle w:val="NoSpacing"/>
      </w:pPr>
    </w:p>
    <w:p w14:paraId="3607BCC5" w14:textId="77777777" w:rsidR="00C207A0" w:rsidRPr="00C207A0" w:rsidRDefault="00C207A0" w:rsidP="00360E9A">
      <w:pPr>
        <w:pStyle w:val="NoSpacing"/>
        <w:rPr>
          <w:i/>
          <w:iCs/>
        </w:rPr>
      </w:pPr>
    </w:p>
    <w:p w14:paraId="325F4E63" w14:textId="77777777" w:rsidR="00943139" w:rsidRDefault="00943139" w:rsidP="00360E9A">
      <w:pPr>
        <w:pStyle w:val="NoSpacing"/>
      </w:pPr>
    </w:p>
    <w:p w14:paraId="2AF20945" w14:textId="77777777" w:rsidR="00943139" w:rsidRPr="00943139" w:rsidRDefault="00943139" w:rsidP="00360E9A">
      <w:pPr>
        <w:pStyle w:val="NoSpacing"/>
        <w:rPr>
          <w:i/>
          <w:iCs/>
        </w:rPr>
      </w:pPr>
    </w:p>
    <w:p w14:paraId="5C8E7867" w14:textId="77777777" w:rsidR="006E6A01" w:rsidRDefault="006E6A01" w:rsidP="006E6A01">
      <w:pPr>
        <w:pStyle w:val="NoSpacing"/>
        <w:ind w:left="720"/>
      </w:pPr>
    </w:p>
    <w:p w14:paraId="0DAC845A" w14:textId="77777777" w:rsidR="006E6A01" w:rsidRDefault="006E6A01" w:rsidP="006E6A01">
      <w:pPr>
        <w:pStyle w:val="NoSpacing"/>
        <w:ind w:left="720"/>
      </w:pPr>
    </w:p>
    <w:sectPr w:rsidR="006E6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25"/>
    <w:rsid w:val="000704CA"/>
    <w:rsid w:val="0009300D"/>
    <w:rsid w:val="00107170"/>
    <w:rsid w:val="00113125"/>
    <w:rsid w:val="001E4BA2"/>
    <w:rsid w:val="002D7E44"/>
    <w:rsid w:val="00302D99"/>
    <w:rsid w:val="0031221C"/>
    <w:rsid w:val="00360E9A"/>
    <w:rsid w:val="003E0BC0"/>
    <w:rsid w:val="004475EA"/>
    <w:rsid w:val="00491181"/>
    <w:rsid w:val="004B770D"/>
    <w:rsid w:val="004C117F"/>
    <w:rsid w:val="005A36D6"/>
    <w:rsid w:val="005A6AF8"/>
    <w:rsid w:val="006D0258"/>
    <w:rsid w:val="006E6A01"/>
    <w:rsid w:val="00740A02"/>
    <w:rsid w:val="0077462D"/>
    <w:rsid w:val="007A05AF"/>
    <w:rsid w:val="007A6A64"/>
    <w:rsid w:val="007C2C4B"/>
    <w:rsid w:val="007F323E"/>
    <w:rsid w:val="00844387"/>
    <w:rsid w:val="008575A4"/>
    <w:rsid w:val="008F5586"/>
    <w:rsid w:val="009059C1"/>
    <w:rsid w:val="009363D1"/>
    <w:rsid w:val="00943139"/>
    <w:rsid w:val="009D3182"/>
    <w:rsid w:val="00A128A9"/>
    <w:rsid w:val="00A5252D"/>
    <w:rsid w:val="00AD6C28"/>
    <w:rsid w:val="00AE2625"/>
    <w:rsid w:val="00AE7A06"/>
    <w:rsid w:val="00B11494"/>
    <w:rsid w:val="00BB621F"/>
    <w:rsid w:val="00BC23FD"/>
    <w:rsid w:val="00BD63C5"/>
    <w:rsid w:val="00C07DC2"/>
    <w:rsid w:val="00C207A0"/>
    <w:rsid w:val="00C42D63"/>
    <w:rsid w:val="00C80B0C"/>
    <w:rsid w:val="00CA4243"/>
    <w:rsid w:val="00CD0085"/>
    <w:rsid w:val="00D17567"/>
    <w:rsid w:val="00D24528"/>
    <w:rsid w:val="00D423BF"/>
    <w:rsid w:val="00D46CBB"/>
    <w:rsid w:val="00D54D24"/>
    <w:rsid w:val="00D6392A"/>
    <w:rsid w:val="00E437F9"/>
    <w:rsid w:val="00E70C93"/>
    <w:rsid w:val="00EB2CF4"/>
    <w:rsid w:val="00EC3ABB"/>
    <w:rsid w:val="00EF00E6"/>
    <w:rsid w:val="00F20818"/>
    <w:rsid w:val="00F320C2"/>
    <w:rsid w:val="00F96765"/>
    <w:rsid w:val="00FE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3623"/>
  <w15:chartTrackingRefBased/>
  <w15:docId w15:val="{43CEECAE-E812-4E27-BD2E-4583553C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125"/>
    <w:rPr>
      <w:rFonts w:eastAsiaTheme="majorEastAsia" w:cstheme="majorBidi"/>
      <w:color w:val="272727" w:themeColor="text1" w:themeTint="D8"/>
    </w:rPr>
  </w:style>
  <w:style w:type="paragraph" w:styleId="Title">
    <w:name w:val="Title"/>
    <w:basedOn w:val="Normal"/>
    <w:next w:val="Normal"/>
    <w:link w:val="TitleChar"/>
    <w:uiPriority w:val="10"/>
    <w:qFormat/>
    <w:rsid w:val="00113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125"/>
    <w:pPr>
      <w:spacing w:before="160"/>
      <w:jc w:val="center"/>
    </w:pPr>
    <w:rPr>
      <w:i/>
      <w:iCs/>
      <w:color w:val="404040" w:themeColor="text1" w:themeTint="BF"/>
    </w:rPr>
  </w:style>
  <w:style w:type="character" w:customStyle="1" w:styleId="QuoteChar">
    <w:name w:val="Quote Char"/>
    <w:basedOn w:val="DefaultParagraphFont"/>
    <w:link w:val="Quote"/>
    <w:uiPriority w:val="29"/>
    <w:rsid w:val="00113125"/>
    <w:rPr>
      <w:i/>
      <w:iCs/>
      <w:color w:val="404040" w:themeColor="text1" w:themeTint="BF"/>
    </w:rPr>
  </w:style>
  <w:style w:type="paragraph" w:styleId="ListParagraph">
    <w:name w:val="List Paragraph"/>
    <w:basedOn w:val="Normal"/>
    <w:uiPriority w:val="34"/>
    <w:qFormat/>
    <w:rsid w:val="00113125"/>
    <w:pPr>
      <w:ind w:left="720"/>
      <w:contextualSpacing/>
    </w:pPr>
  </w:style>
  <w:style w:type="character" w:styleId="IntenseEmphasis">
    <w:name w:val="Intense Emphasis"/>
    <w:basedOn w:val="DefaultParagraphFont"/>
    <w:uiPriority w:val="21"/>
    <w:qFormat/>
    <w:rsid w:val="00113125"/>
    <w:rPr>
      <w:i/>
      <w:iCs/>
      <w:color w:val="0F4761" w:themeColor="accent1" w:themeShade="BF"/>
    </w:rPr>
  </w:style>
  <w:style w:type="paragraph" w:styleId="IntenseQuote">
    <w:name w:val="Intense Quote"/>
    <w:basedOn w:val="Normal"/>
    <w:next w:val="Normal"/>
    <w:link w:val="IntenseQuoteChar"/>
    <w:uiPriority w:val="30"/>
    <w:qFormat/>
    <w:rsid w:val="00113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125"/>
    <w:rPr>
      <w:i/>
      <w:iCs/>
      <w:color w:val="0F4761" w:themeColor="accent1" w:themeShade="BF"/>
    </w:rPr>
  </w:style>
  <w:style w:type="character" w:styleId="IntenseReference">
    <w:name w:val="Intense Reference"/>
    <w:basedOn w:val="DefaultParagraphFont"/>
    <w:uiPriority w:val="32"/>
    <w:qFormat/>
    <w:rsid w:val="00113125"/>
    <w:rPr>
      <w:b/>
      <w:bCs/>
      <w:smallCaps/>
      <w:color w:val="0F4761" w:themeColor="accent1" w:themeShade="BF"/>
      <w:spacing w:val="5"/>
    </w:rPr>
  </w:style>
  <w:style w:type="paragraph" w:styleId="NoSpacing">
    <w:name w:val="No Spacing"/>
    <w:uiPriority w:val="1"/>
    <w:qFormat/>
    <w:rsid w:val="00A12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Virginia Clarke</cp:lastModifiedBy>
  <cp:revision>9</cp:revision>
  <dcterms:created xsi:type="dcterms:W3CDTF">2026-05-26T23:40:00Z</dcterms:created>
  <dcterms:modified xsi:type="dcterms:W3CDTF">2026-05-27T00:38:00Z</dcterms:modified>
</cp:coreProperties>
</file>