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7260D" w14:textId="7F2EEDFF" w:rsidR="009B6421" w:rsidRDefault="009B6421" w:rsidP="00471165">
      <w:pPr>
        <w:pStyle w:val="NoSpacing"/>
      </w:pPr>
      <w:r>
        <w:t>Residential density proposed general regulations  draft #</w:t>
      </w:r>
      <w:r w:rsidR="00A45000">
        <w:t>5</w:t>
      </w:r>
      <w:r>
        <w:t xml:space="preserve">  --   </w:t>
      </w:r>
      <w:r w:rsidR="00A45000">
        <w:t>10.26</w:t>
      </w:r>
      <w:r>
        <w:t>.23</w:t>
      </w:r>
    </w:p>
    <w:p w14:paraId="65442A33" w14:textId="77777777" w:rsidR="009B6421" w:rsidRDefault="009B6421" w:rsidP="00471165">
      <w:pPr>
        <w:pStyle w:val="NoSpacing"/>
      </w:pPr>
    </w:p>
    <w:p w14:paraId="28827F6A" w14:textId="4B502EC3" w:rsidR="009B6421" w:rsidRDefault="009B6421" w:rsidP="00471165">
      <w:pPr>
        <w:pStyle w:val="NoSpacing"/>
      </w:pPr>
      <w:r>
        <w:t xml:space="preserve">Section 4.15  </w:t>
      </w:r>
    </w:p>
    <w:p w14:paraId="614FC6FD" w14:textId="748D565F" w:rsidR="009B6421" w:rsidRPr="009B6421" w:rsidRDefault="009B6421" w:rsidP="00471165">
      <w:pPr>
        <w:pStyle w:val="NoSpacing"/>
      </w:pPr>
      <w:r>
        <w:t xml:space="preserve">Residential density  </w:t>
      </w:r>
    </w:p>
    <w:p w14:paraId="2322A7E1" w14:textId="77777777" w:rsidR="009B6421" w:rsidRDefault="009B6421" w:rsidP="00471165">
      <w:pPr>
        <w:pStyle w:val="NoSpacing"/>
        <w:rPr>
          <w:color w:val="C00000"/>
        </w:rPr>
      </w:pPr>
    </w:p>
    <w:p w14:paraId="356C2BBC" w14:textId="77777777" w:rsidR="00CF1C56" w:rsidRPr="00852F21" w:rsidRDefault="009B6421" w:rsidP="00471165">
      <w:pPr>
        <w:pStyle w:val="NoSpacing"/>
      </w:pPr>
      <w:r>
        <w:rPr>
          <w:color w:val="C00000"/>
        </w:rPr>
        <w:tab/>
      </w:r>
      <w:r w:rsidRPr="00852F21">
        <w:t xml:space="preserve">a) </w:t>
      </w:r>
      <w:r w:rsidR="00471165" w:rsidRPr="00852F21">
        <w:t xml:space="preserve">A maximum residential density is established for each district that allows </w:t>
      </w:r>
      <w:r w:rsidR="00CF1C56" w:rsidRPr="00852F21">
        <w:t>year-round</w:t>
      </w:r>
    </w:p>
    <w:p w14:paraId="4A46C982" w14:textId="77777777" w:rsidR="00CF1C56" w:rsidRPr="00852F21" w:rsidRDefault="00CF1C56" w:rsidP="00471165">
      <w:pPr>
        <w:pStyle w:val="NoSpacing"/>
      </w:pPr>
      <w:r w:rsidRPr="00852F21">
        <w:t xml:space="preserve">                   </w:t>
      </w:r>
      <w:r w:rsidR="00471165" w:rsidRPr="00852F21">
        <w:t xml:space="preserve">residential uses,  including those introduced through the PUD process.   Residential density is </w:t>
      </w:r>
    </w:p>
    <w:p w14:paraId="18E9696D" w14:textId="4EAD3516" w:rsidR="00471165" w:rsidRPr="00852F21" w:rsidRDefault="00CF1C56" w:rsidP="00471165">
      <w:pPr>
        <w:pStyle w:val="NoSpacing"/>
      </w:pPr>
      <w:r w:rsidRPr="00852F21">
        <w:t xml:space="preserve">                   </w:t>
      </w:r>
      <w:r w:rsidR="00471165" w:rsidRPr="00852F21">
        <w:t>NOT a  dimensional requirement, and has its own subsection in each applicable district.</w:t>
      </w:r>
    </w:p>
    <w:p w14:paraId="4D7E2D2C" w14:textId="77777777" w:rsidR="00471165" w:rsidRPr="00852F21" w:rsidRDefault="00471165" w:rsidP="00471165">
      <w:pPr>
        <w:pStyle w:val="NoSpacing"/>
      </w:pPr>
      <w:r w:rsidRPr="00852F21">
        <w:tab/>
      </w:r>
    </w:p>
    <w:p w14:paraId="7C97E21F" w14:textId="034F13F2" w:rsidR="00471165" w:rsidRPr="00852F21" w:rsidRDefault="009B6421" w:rsidP="00471165">
      <w:pPr>
        <w:pStyle w:val="NoSpacing"/>
      </w:pPr>
      <w:r w:rsidRPr="00852F21">
        <w:tab/>
        <w:t xml:space="preserve">b)  </w:t>
      </w:r>
      <w:r w:rsidR="00471165" w:rsidRPr="00852F21">
        <w:t xml:space="preserve">Maximum residential density is expressed as a number of “dwelling units per acre of </w:t>
      </w:r>
    </w:p>
    <w:p w14:paraId="69CACA1A" w14:textId="77777777" w:rsidR="00471165" w:rsidRPr="00852F21" w:rsidRDefault="00471165" w:rsidP="00471165">
      <w:pPr>
        <w:pStyle w:val="NoSpacing"/>
      </w:pPr>
      <w:r w:rsidRPr="00852F21">
        <w:t xml:space="preserve">                   land in a parcel” if the amount of land required for 1 dwelling unit is 1 A or more; and</w:t>
      </w:r>
    </w:p>
    <w:p w14:paraId="23B8379D" w14:textId="77777777" w:rsidR="00471165" w:rsidRPr="00852F21" w:rsidRDefault="00471165" w:rsidP="00471165">
      <w:pPr>
        <w:pStyle w:val="NoSpacing"/>
      </w:pPr>
      <w:r w:rsidRPr="00852F21">
        <w:t xml:space="preserve">                  “ a dwelling unit shall require  ____________square feet of land” if the amount of land</w:t>
      </w:r>
    </w:p>
    <w:p w14:paraId="6D3A58A6" w14:textId="77777777" w:rsidR="00471165" w:rsidRPr="00852F21" w:rsidRDefault="00471165" w:rsidP="00471165">
      <w:pPr>
        <w:pStyle w:val="NoSpacing"/>
      </w:pPr>
      <w:r w:rsidRPr="00852F21">
        <w:t xml:space="preserve">                   required for 1 dwelling is less than 43,560sf.</w:t>
      </w:r>
    </w:p>
    <w:p w14:paraId="7267D79B" w14:textId="77777777" w:rsidR="00471165" w:rsidRDefault="00471165" w:rsidP="00471165">
      <w:pPr>
        <w:pStyle w:val="NoSpacing"/>
        <w:rPr>
          <w:color w:val="C00000"/>
        </w:rPr>
      </w:pPr>
    </w:p>
    <w:p w14:paraId="14C74687" w14:textId="77777777" w:rsidR="00471165" w:rsidRPr="00852F21" w:rsidRDefault="00471165" w:rsidP="00471165">
      <w:pPr>
        <w:pStyle w:val="NoSpacing"/>
      </w:pPr>
      <w:r>
        <w:rPr>
          <w:color w:val="C00000"/>
        </w:rPr>
        <w:tab/>
      </w:r>
      <w:r w:rsidRPr="00852F21">
        <w:t>c) A single-family home  counts as 1 dwelling unit. Each single-family home is permitted an</w:t>
      </w:r>
    </w:p>
    <w:p w14:paraId="5C240305" w14:textId="77777777" w:rsidR="007C7D1F" w:rsidRPr="00852F21" w:rsidRDefault="00471165" w:rsidP="00471165">
      <w:pPr>
        <w:pStyle w:val="NoSpacing"/>
      </w:pPr>
      <w:r w:rsidRPr="00852F21">
        <w:t xml:space="preserve">                   Accessory Dwelling Unit (see section 5.9) </w:t>
      </w:r>
      <w:r w:rsidR="007C7D1F" w:rsidRPr="00852F21">
        <w:t>A single-family home with an ADU still only counts as</w:t>
      </w:r>
    </w:p>
    <w:p w14:paraId="6FCAB390" w14:textId="77777777" w:rsidR="007C7D1F" w:rsidRPr="00852F21" w:rsidRDefault="007C7D1F" w:rsidP="00471165">
      <w:pPr>
        <w:pStyle w:val="NoSpacing"/>
      </w:pPr>
      <w:r w:rsidRPr="00852F21">
        <w:t xml:space="preserve">                   1 dwelling unit.  An ADU that is added on to an existing single-family home is exempt from</w:t>
      </w:r>
    </w:p>
    <w:p w14:paraId="05358D79" w14:textId="3EB4DFAE" w:rsidR="00471165" w:rsidRPr="00852F21" w:rsidRDefault="007C7D1F" w:rsidP="00471165">
      <w:pPr>
        <w:pStyle w:val="NoSpacing"/>
      </w:pPr>
      <w:r w:rsidRPr="00852F21">
        <w:t xml:space="preserve">                   being counted as an additional dwelling unit.  </w:t>
      </w:r>
    </w:p>
    <w:p w14:paraId="7281007E" w14:textId="77777777" w:rsidR="00471165" w:rsidRPr="00852F21" w:rsidRDefault="00471165" w:rsidP="00471165">
      <w:pPr>
        <w:pStyle w:val="NoSpacing"/>
      </w:pPr>
      <w:r w:rsidRPr="00852F21">
        <w:t xml:space="preserve"> </w:t>
      </w:r>
    </w:p>
    <w:p w14:paraId="68560C5F" w14:textId="77777777" w:rsidR="009B6421" w:rsidRPr="00852F21" w:rsidRDefault="00471165" w:rsidP="00471165">
      <w:pPr>
        <w:pStyle w:val="NoSpacing"/>
      </w:pPr>
      <w:r w:rsidRPr="00852F21">
        <w:tab/>
        <w:t xml:space="preserve">  d)  For duplexes or multiunit dwellings, each dwelling unit counts as 1 dwelling unit.  </w:t>
      </w:r>
    </w:p>
    <w:p w14:paraId="61104BCD" w14:textId="77777777" w:rsidR="009B6421" w:rsidRPr="00852F21" w:rsidRDefault="009B6421" w:rsidP="00471165">
      <w:pPr>
        <w:pStyle w:val="NoSpacing"/>
      </w:pPr>
    </w:p>
    <w:p w14:paraId="7DB5D0A8" w14:textId="77777777" w:rsidR="009B6421" w:rsidRPr="00852F21" w:rsidRDefault="009B6421" w:rsidP="00471165">
      <w:pPr>
        <w:pStyle w:val="NoSpacing"/>
      </w:pPr>
      <w:r w:rsidRPr="00852F21">
        <w:tab/>
        <w:t xml:space="preserve">  e)  </w:t>
      </w:r>
      <w:r w:rsidR="00471165" w:rsidRPr="00852F21">
        <w:t>If a</w:t>
      </w:r>
      <w:r w:rsidRPr="00852F21">
        <w:t xml:space="preserve"> </w:t>
      </w:r>
      <w:r w:rsidR="00471165" w:rsidRPr="00852F21">
        <w:t xml:space="preserve">maximum density number is stated for a zoning district, all </w:t>
      </w:r>
      <w:r w:rsidRPr="00852F21">
        <w:t>dwelling units, including</w:t>
      </w:r>
    </w:p>
    <w:p w14:paraId="60EF8D01" w14:textId="77777777" w:rsidR="009B6421" w:rsidRPr="00852F21" w:rsidRDefault="009B6421" w:rsidP="00471165">
      <w:pPr>
        <w:pStyle w:val="NoSpacing"/>
      </w:pPr>
      <w:r w:rsidRPr="00852F21">
        <w:t xml:space="preserve"> </w:t>
      </w:r>
      <w:r w:rsidRPr="00852F21">
        <w:tab/>
        <w:t xml:space="preserve">       single-family, </w:t>
      </w:r>
      <w:r w:rsidR="00471165" w:rsidRPr="00852F21">
        <w:t>duplex and multiunit dwelling  units</w:t>
      </w:r>
      <w:r w:rsidRPr="00852F21">
        <w:t>,</w:t>
      </w:r>
      <w:r w:rsidR="00471165" w:rsidRPr="00852F21">
        <w:t xml:space="preserve"> are subject to that limitation.  If no</w:t>
      </w:r>
    </w:p>
    <w:p w14:paraId="66C43431" w14:textId="77777777" w:rsidR="009B6421" w:rsidRPr="00852F21" w:rsidRDefault="009B6421" w:rsidP="00471165">
      <w:pPr>
        <w:pStyle w:val="NoSpacing"/>
      </w:pPr>
      <w:r w:rsidRPr="00852F21">
        <w:t xml:space="preserve">                     </w:t>
      </w:r>
      <w:r w:rsidR="00471165" w:rsidRPr="00852F21">
        <w:t xml:space="preserve"> maximum density number is stated, a duplex shall be permitted wherever a single-family</w:t>
      </w:r>
    </w:p>
    <w:p w14:paraId="250345B0" w14:textId="518921BB" w:rsidR="00471165" w:rsidRPr="00852F21" w:rsidRDefault="009B6421" w:rsidP="00471165">
      <w:pPr>
        <w:pStyle w:val="NoSpacing"/>
      </w:pPr>
      <w:r w:rsidRPr="00852F21">
        <w:t xml:space="preserve">                     </w:t>
      </w:r>
      <w:r w:rsidR="00471165" w:rsidRPr="00852F21">
        <w:t xml:space="preserve"> home is permitted, whatever density that creates.</w:t>
      </w:r>
    </w:p>
    <w:p w14:paraId="0995392C" w14:textId="77777777" w:rsidR="00471165" w:rsidRPr="00852F21" w:rsidRDefault="00471165" w:rsidP="00471165">
      <w:pPr>
        <w:pStyle w:val="NoSpacing"/>
      </w:pPr>
      <w:r w:rsidRPr="00852F21">
        <w:tab/>
      </w:r>
    </w:p>
    <w:p w14:paraId="3CBF045B" w14:textId="77777777" w:rsidR="00471165" w:rsidRPr="00852F21" w:rsidRDefault="00471165" w:rsidP="00471165">
      <w:pPr>
        <w:pStyle w:val="NoSpacing"/>
      </w:pPr>
      <w:r w:rsidRPr="00852F21">
        <w:tab/>
        <w:t xml:space="preserve"> e) Two single-family dwellings on a single lot shall count as 2 dwelling units.  If 2 single-family</w:t>
      </w:r>
    </w:p>
    <w:p w14:paraId="0716F9D1" w14:textId="77777777" w:rsidR="00471165" w:rsidRPr="00852F21" w:rsidRDefault="00471165" w:rsidP="00471165">
      <w:pPr>
        <w:pStyle w:val="NoSpacing"/>
      </w:pPr>
      <w:r w:rsidRPr="00852F21">
        <w:t xml:space="preserve"> </w:t>
      </w:r>
      <w:r w:rsidRPr="00852F21">
        <w:tab/>
        <w:t xml:space="preserve"> dwellings are permitted on a lot, each dwelling is permitted an ADU if all </w:t>
      </w:r>
      <w:proofErr w:type="gramStart"/>
      <w:r w:rsidRPr="00852F21">
        <w:t>conditions  in</w:t>
      </w:r>
      <w:proofErr w:type="gramEnd"/>
      <w:r w:rsidRPr="00852F21">
        <w:t xml:space="preserve"> sections</w:t>
      </w:r>
    </w:p>
    <w:p w14:paraId="177A89D7" w14:textId="77777777" w:rsidR="00471165" w:rsidRPr="00852F21" w:rsidRDefault="00471165" w:rsidP="00471165">
      <w:pPr>
        <w:pStyle w:val="NoSpacing"/>
      </w:pPr>
      <w:r w:rsidRPr="00852F21">
        <w:t xml:space="preserve">                4.5 and 5.9, including density limitations,  are satisfied. </w:t>
      </w:r>
    </w:p>
    <w:p w14:paraId="5306B873" w14:textId="77777777" w:rsidR="00471165" w:rsidRPr="00852F21" w:rsidRDefault="00471165" w:rsidP="00471165">
      <w:pPr>
        <w:pStyle w:val="NoSpacing"/>
      </w:pPr>
      <w:r w:rsidRPr="00852F21">
        <w:tab/>
      </w:r>
    </w:p>
    <w:p w14:paraId="43DEE839" w14:textId="77777777" w:rsidR="00471165" w:rsidRPr="00852F21" w:rsidRDefault="00471165" w:rsidP="00471165">
      <w:pPr>
        <w:pStyle w:val="NoSpacing"/>
      </w:pPr>
      <w:r w:rsidRPr="00852F21">
        <w:tab/>
        <w:t>f)  A “group home” shall count as 1 dwelling unit</w:t>
      </w:r>
    </w:p>
    <w:p w14:paraId="597FA161" w14:textId="77777777" w:rsidR="00471165" w:rsidRPr="00852F21" w:rsidRDefault="00471165" w:rsidP="00471165">
      <w:pPr>
        <w:pStyle w:val="NoSpacing"/>
      </w:pPr>
      <w:r w:rsidRPr="00852F21">
        <w:tab/>
      </w:r>
    </w:p>
    <w:p w14:paraId="105EFBCE" w14:textId="77777777" w:rsidR="00471165" w:rsidRPr="00852F21" w:rsidRDefault="00471165" w:rsidP="00471165">
      <w:pPr>
        <w:pStyle w:val="NoSpacing"/>
      </w:pPr>
      <w:r w:rsidRPr="00852F21">
        <w:tab/>
        <w:t>g)  A “supported housing” or “retirement community” residential use shall count as 1 dwelling</w:t>
      </w:r>
    </w:p>
    <w:p w14:paraId="26EEC117" w14:textId="77777777" w:rsidR="00471165" w:rsidRPr="00852F21" w:rsidRDefault="00471165" w:rsidP="00471165">
      <w:pPr>
        <w:pStyle w:val="NoSpacing"/>
      </w:pPr>
      <w:r w:rsidRPr="00852F21">
        <w:tab/>
        <w:t xml:space="preserve"> unit for each 8 residents.</w:t>
      </w:r>
    </w:p>
    <w:p w14:paraId="30724C20" w14:textId="77777777" w:rsidR="00471165" w:rsidRPr="00852F21" w:rsidRDefault="00471165" w:rsidP="00471165">
      <w:pPr>
        <w:pStyle w:val="NoSpacing"/>
      </w:pPr>
      <w:r w:rsidRPr="00852F21">
        <w:tab/>
      </w:r>
    </w:p>
    <w:p w14:paraId="2BDF2704" w14:textId="77777777" w:rsidR="00471165" w:rsidRPr="00852F21" w:rsidRDefault="00471165" w:rsidP="00471165">
      <w:pPr>
        <w:pStyle w:val="NoSpacing"/>
      </w:pPr>
      <w:r w:rsidRPr="00852F21">
        <w:tab/>
        <w:t>h)  Emergency shelters, hotels, inns,  and bed and breakfasts,  shall not be subject to density</w:t>
      </w:r>
    </w:p>
    <w:p w14:paraId="2AE8918E" w14:textId="77777777" w:rsidR="00471165" w:rsidRPr="00852F21" w:rsidRDefault="00471165" w:rsidP="00471165">
      <w:pPr>
        <w:pStyle w:val="NoSpacing"/>
      </w:pPr>
      <w:r w:rsidRPr="00852F21">
        <w:tab/>
        <w:t xml:space="preserve"> requirements.</w:t>
      </w:r>
    </w:p>
    <w:p w14:paraId="3724CAE7" w14:textId="77777777" w:rsidR="00471165" w:rsidRPr="00852F21" w:rsidRDefault="00471165" w:rsidP="00471165">
      <w:pPr>
        <w:pStyle w:val="NoSpacing"/>
      </w:pPr>
      <w:r w:rsidRPr="00852F21">
        <w:tab/>
      </w:r>
    </w:p>
    <w:p w14:paraId="1988E35A" w14:textId="77777777" w:rsidR="00471165" w:rsidRPr="00852F21" w:rsidRDefault="00471165" w:rsidP="00471165">
      <w:pPr>
        <w:pStyle w:val="NoSpacing"/>
      </w:pPr>
      <w:r w:rsidRPr="00852F21">
        <w:tab/>
      </w:r>
      <w:proofErr w:type="spellStart"/>
      <w:r w:rsidRPr="00852F21">
        <w:t>i</w:t>
      </w:r>
      <w:proofErr w:type="spellEnd"/>
      <w:r w:rsidRPr="00852F21">
        <w:t xml:space="preserve">)   Only and all single-family dwellings shall be permitted accessory dwelling units – duplexes or </w:t>
      </w:r>
    </w:p>
    <w:p w14:paraId="3386A899" w14:textId="77777777" w:rsidR="00471165" w:rsidRPr="00852F21" w:rsidRDefault="00471165" w:rsidP="00471165">
      <w:pPr>
        <w:pStyle w:val="NoSpacing"/>
      </w:pPr>
      <w:r w:rsidRPr="00852F21">
        <w:t xml:space="preserve">                multiunit buildings shall not be permitted accessory dwelling units  </w:t>
      </w:r>
    </w:p>
    <w:p w14:paraId="4FFEB233" w14:textId="77777777" w:rsidR="00471165" w:rsidRPr="00852F21" w:rsidRDefault="00471165" w:rsidP="00471165">
      <w:pPr>
        <w:pStyle w:val="NoSpacing"/>
      </w:pPr>
      <w:r w:rsidRPr="00852F21">
        <w:tab/>
      </w:r>
    </w:p>
    <w:p w14:paraId="522E25B5" w14:textId="00594721" w:rsidR="00E845CA" w:rsidRPr="00852F21" w:rsidRDefault="00E845CA" w:rsidP="00471165"/>
    <w:sectPr w:rsidR="00E845CA" w:rsidRPr="00852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165"/>
    <w:rsid w:val="0017539D"/>
    <w:rsid w:val="00354896"/>
    <w:rsid w:val="00402865"/>
    <w:rsid w:val="00471165"/>
    <w:rsid w:val="00614DC2"/>
    <w:rsid w:val="00700704"/>
    <w:rsid w:val="007C7D1F"/>
    <w:rsid w:val="00831325"/>
    <w:rsid w:val="00852F21"/>
    <w:rsid w:val="009B6421"/>
    <w:rsid w:val="00A45000"/>
    <w:rsid w:val="00AF1C9A"/>
    <w:rsid w:val="00CF1C56"/>
    <w:rsid w:val="00D70441"/>
    <w:rsid w:val="00DE2E09"/>
    <w:rsid w:val="00E8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8C7F5"/>
  <w15:chartTrackingRefBased/>
  <w15:docId w15:val="{54179054-E765-4D5D-8700-8D20BDF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116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2023-10-28T13:30:00Z</dcterms:created>
  <dcterms:modified xsi:type="dcterms:W3CDTF">2023-10-28T13:30:00Z</dcterms:modified>
</cp:coreProperties>
</file>