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6226C" w14:textId="48954616" w:rsidR="008334C5" w:rsidRDefault="00630AF4">
      <w:proofErr w:type="gramStart"/>
      <w:r>
        <w:t>11.1.23  meeting</w:t>
      </w:r>
      <w:proofErr w:type="gramEnd"/>
      <w:r>
        <w:t xml:space="preserve"> memo</w:t>
      </w:r>
      <w:r w:rsidR="00F8747D">
        <w:t xml:space="preserve"> from the Chair</w:t>
      </w:r>
    </w:p>
    <w:p w14:paraId="78978FC6" w14:textId="63FD8CB0" w:rsidR="00725CA3" w:rsidRDefault="00725CA3">
      <w:r>
        <w:t>Contained in this packet are the following:</w:t>
      </w:r>
    </w:p>
    <w:p w14:paraId="75E6F011" w14:textId="092FBE54" w:rsidR="00725CA3" w:rsidRDefault="00725CA3" w:rsidP="00725CA3">
      <w:pPr>
        <w:pStyle w:val="ListParagraph"/>
        <w:numPr>
          <w:ilvl w:val="0"/>
          <w:numId w:val="1"/>
        </w:numPr>
      </w:pPr>
      <w:r>
        <w:t xml:space="preserve">Final documents approved for public hearing on our </w:t>
      </w:r>
      <w:proofErr w:type="gramStart"/>
      <w:r>
        <w:t>amendments  “</w:t>
      </w:r>
      <w:proofErr w:type="gramEnd"/>
      <w:r>
        <w:t xml:space="preserve">Residential uses as part of a PUD in the Industrial/Commercial Zoning District”  AS AMENDED per our discussion on 10.18.23. As Keith indicated to you, the timing required pushes the public hearing out to our December 6 meeting.  The documents have been sent out to our town attorney, Dave Rugh, for his review and opinion, </w:t>
      </w:r>
      <w:proofErr w:type="gramStart"/>
      <w:r>
        <w:t>in particular about</w:t>
      </w:r>
      <w:proofErr w:type="gramEnd"/>
      <w:r>
        <w:t xml:space="preserve"> the </w:t>
      </w:r>
      <w:r w:rsidR="00A3019C">
        <w:t>amendment to</w:t>
      </w:r>
      <w:r>
        <w:t xml:space="preserve"> the Master Development Plan language.  The letter has been sent out to the owners within the I/C district.  Keith and I have already identified some tweaks that will likely need to be made as we review to input from our public hearing</w:t>
      </w:r>
      <w:r w:rsidR="0058112D">
        <w:t xml:space="preserve">, </w:t>
      </w:r>
      <w:proofErr w:type="gramStart"/>
      <w:r w:rsidR="0058112D">
        <w:t xml:space="preserve">especially </w:t>
      </w:r>
      <w:r>
        <w:t xml:space="preserve"> if</w:t>
      </w:r>
      <w:proofErr w:type="gramEnd"/>
      <w:r>
        <w:t xml:space="preserve"> we </w:t>
      </w:r>
      <w:r w:rsidR="00A3019C">
        <w:t>amend the Master Development Plan</w:t>
      </w:r>
      <w:r>
        <w:t xml:space="preserve"> language</w:t>
      </w:r>
      <w:r w:rsidR="0058112D">
        <w:t>.  There will likely be a few more.  Please let us know if you have any concerns about whether these documents carry out the intent of the adjustments that were stipulated on 10.18.23.</w:t>
      </w:r>
    </w:p>
    <w:p w14:paraId="21722703" w14:textId="77777777" w:rsidR="0058112D" w:rsidRDefault="0058112D" w:rsidP="0058112D"/>
    <w:p w14:paraId="31A55967" w14:textId="153D307D" w:rsidR="0058112D" w:rsidRDefault="0058112D" w:rsidP="0058112D">
      <w:pPr>
        <w:pStyle w:val="ListParagraph"/>
        <w:numPr>
          <w:ilvl w:val="0"/>
          <w:numId w:val="1"/>
        </w:numPr>
      </w:pPr>
      <w:r>
        <w:t xml:space="preserve">The most recent versions (draft #15) of the proposed VRNS and VRNN zoning districts, dated 10.26.23.  In </w:t>
      </w:r>
      <w:proofErr w:type="gramStart"/>
      <w:r>
        <w:rPr>
          <w:color w:val="00B0F0"/>
        </w:rPr>
        <w:t>blue</w:t>
      </w:r>
      <w:proofErr w:type="gramEnd"/>
      <w:r>
        <w:rPr>
          <w:color w:val="00B0F0"/>
        </w:rPr>
        <w:t xml:space="preserve"> </w:t>
      </w:r>
      <w:r>
        <w:t xml:space="preserve">are new or controversial items that we will want to give maximum attention to.  The discussion about “Two principal residential structures on a lot” and the </w:t>
      </w:r>
      <w:r w:rsidR="00A3019C">
        <w:t>“</w:t>
      </w:r>
      <w:r>
        <w:t>Multifamily Development Standards</w:t>
      </w:r>
      <w:r w:rsidR="00A3019C">
        <w:t>”</w:t>
      </w:r>
      <w:r>
        <w:t xml:space="preserve"> has direct bearing on these districts</w:t>
      </w:r>
      <w:r w:rsidR="00AA27FB">
        <w:t xml:space="preserve"> (</w:t>
      </w:r>
      <w:proofErr w:type="gramStart"/>
      <w:r w:rsidR="00AA27FB">
        <w:t>i.e.</w:t>
      </w:r>
      <w:proofErr w:type="gramEnd"/>
      <w:r w:rsidR="00AA27FB">
        <w:t xml:space="preserve"> do we want to include these regulations in the new districts</w:t>
      </w:r>
      <w:r w:rsidR="00CA35EA">
        <w:t>?</w:t>
      </w:r>
      <w:r w:rsidR="00AA27FB">
        <w:t>)</w:t>
      </w:r>
      <w:r>
        <w:t xml:space="preserve">, in addition to being </w:t>
      </w:r>
      <w:r w:rsidR="00AA27FB">
        <w:t>a topic of concern for the ZAO and DRB.</w:t>
      </w:r>
      <w:r w:rsidR="00A3019C">
        <w:t xml:space="preserve"> We should consider if/</w:t>
      </w:r>
      <w:proofErr w:type="gramStart"/>
      <w:r w:rsidR="00A3019C">
        <w:t>how  we</w:t>
      </w:r>
      <w:proofErr w:type="gramEnd"/>
      <w:r w:rsidR="00A3019C">
        <w:t xml:space="preserve"> want to apply these to the VRN districts, and if we want to amend them in some way.  I have a couple of possible amendments for us to consider.  </w:t>
      </w:r>
      <w:r w:rsidR="00EE1067">
        <w:t xml:space="preserve">I think it will be helpful to consider any changes we wish to make before we consider </w:t>
      </w:r>
      <w:proofErr w:type="gramStart"/>
      <w:r w:rsidR="00EE1067">
        <w:t>whether  to</w:t>
      </w:r>
      <w:proofErr w:type="gramEnd"/>
      <w:r w:rsidR="00EE1067">
        <w:t xml:space="preserve"> include these regulations in the VRN’s, because changes may affect how we feel about including them.  </w:t>
      </w:r>
    </w:p>
    <w:p w14:paraId="60C0B1DE" w14:textId="77777777" w:rsidR="0058112D" w:rsidRDefault="0058112D" w:rsidP="0058112D">
      <w:pPr>
        <w:pStyle w:val="ListParagraph"/>
      </w:pPr>
    </w:p>
    <w:p w14:paraId="798F8ADD" w14:textId="77777777" w:rsidR="00F8747D" w:rsidRDefault="00F8747D" w:rsidP="0058112D">
      <w:pPr>
        <w:pStyle w:val="ListParagraph"/>
      </w:pPr>
    </w:p>
    <w:p w14:paraId="3511DFEA" w14:textId="01E31A47" w:rsidR="00F8747D" w:rsidRDefault="00F8747D" w:rsidP="0058112D">
      <w:pPr>
        <w:pStyle w:val="ListParagraph"/>
      </w:pPr>
      <w:r>
        <w:t>Virginia</w:t>
      </w:r>
    </w:p>
    <w:p w14:paraId="38B9DCEB" w14:textId="7623868F" w:rsidR="0058112D" w:rsidRDefault="00725CA3" w:rsidP="0058112D">
      <w:pPr>
        <w:pStyle w:val="ListParagraph"/>
        <w:ind w:left="1440"/>
      </w:pPr>
      <w:r>
        <w:t xml:space="preserve"> </w:t>
      </w:r>
    </w:p>
    <w:sectPr w:rsidR="00581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124CC"/>
    <w:multiLevelType w:val="hybridMultilevel"/>
    <w:tmpl w:val="56B6F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470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AF4"/>
    <w:rsid w:val="0017539D"/>
    <w:rsid w:val="00354896"/>
    <w:rsid w:val="0058112D"/>
    <w:rsid w:val="00614DC2"/>
    <w:rsid w:val="00630AF4"/>
    <w:rsid w:val="00700704"/>
    <w:rsid w:val="00725CA3"/>
    <w:rsid w:val="008334C5"/>
    <w:rsid w:val="00A3019C"/>
    <w:rsid w:val="00AA27FB"/>
    <w:rsid w:val="00CA35EA"/>
    <w:rsid w:val="00D70441"/>
    <w:rsid w:val="00DB196C"/>
    <w:rsid w:val="00E342C4"/>
    <w:rsid w:val="00EE1067"/>
    <w:rsid w:val="00F8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70731"/>
  <w15:chartTrackingRefBased/>
  <w15:docId w15:val="{8E528F3E-174A-4825-ACF9-FCE5A27D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dcterms:created xsi:type="dcterms:W3CDTF">2023-10-28T22:12:00Z</dcterms:created>
  <dcterms:modified xsi:type="dcterms:W3CDTF">2023-10-28T22:12:00Z</dcterms:modified>
</cp:coreProperties>
</file>