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50CEC" w:rsidRDefault="00000000">
      <w:pPr>
        <w:spacing w:line="240" w:lineRule="auto"/>
        <w:jc w:val="center"/>
        <w:rPr>
          <w:b/>
          <w:sz w:val="28"/>
          <w:szCs w:val="28"/>
        </w:rPr>
      </w:pPr>
      <w:r>
        <w:rPr>
          <w:b/>
          <w:sz w:val="28"/>
          <w:szCs w:val="28"/>
        </w:rPr>
        <w:t>Andrews Community Forest</w:t>
      </w:r>
    </w:p>
    <w:p w14:paraId="00000002" w14:textId="2D43592B" w:rsidR="00250CEC" w:rsidRDefault="00000000">
      <w:pPr>
        <w:spacing w:line="240" w:lineRule="auto"/>
        <w:jc w:val="center"/>
      </w:pPr>
      <w:r>
        <w:t>Monday, February 27, 202</w:t>
      </w:r>
      <w:r w:rsidR="00FA66CD">
        <w:t>3</w:t>
      </w:r>
      <w:r>
        <w:t xml:space="preserve"> – 6 pm – minutes -- Zoom</w:t>
      </w:r>
    </w:p>
    <w:p w14:paraId="00000003" w14:textId="77777777" w:rsidR="00250CEC" w:rsidRDefault="00250CEC">
      <w:pPr>
        <w:spacing w:line="240" w:lineRule="auto"/>
        <w:rPr>
          <w:b/>
          <w:u w:val="single"/>
        </w:rPr>
      </w:pPr>
    </w:p>
    <w:p w14:paraId="00000004" w14:textId="77777777" w:rsidR="00250CEC" w:rsidRDefault="00000000">
      <w:pPr>
        <w:spacing w:line="240" w:lineRule="auto"/>
      </w:pPr>
      <w:r>
        <w:rPr>
          <w:b/>
          <w:u w:val="single"/>
        </w:rPr>
        <w:t>Present</w:t>
      </w:r>
      <w:r>
        <w:t>: Jesse Crary (chair, remote), Cecilia Danks (remote) Amy Powers, Caitlin Littlefield, Nick Neverisky, Daniel Schmidt, Melissa Wolaver (not present: Chase Rosenberg)</w:t>
      </w:r>
    </w:p>
    <w:p w14:paraId="00000005" w14:textId="77777777" w:rsidR="00250CEC" w:rsidRDefault="00000000">
      <w:pPr>
        <w:spacing w:line="240" w:lineRule="auto"/>
      </w:pPr>
      <w:r>
        <w:rPr>
          <w:b/>
          <w:u w:val="single"/>
        </w:rPr>
        <w:t>Public</w:t>
      </w:r>
      <w:r>
        <w:t>: Brad Elliot (remote), Nancy Zimny (remote), Bob Low (remote), Jeanette Malone (remote), Daniel Wolfson (remote), Melissa Levy (facilitator, remote)</w:t>
      </w:r>
    </w:p>
    <w:p w14:paraId="00000006" w14:textId="77777777" w:rsidR="00250CEC" w:rsidRDefault="00250CEC">
      <w:pPr>
        <w:spacing w:line="240" w:lineRule="auto"/>
        <w:rPr>
          <w:b/>
          <w:u w:val="single"/>
        </w:rPr>
      </w:pPr>
    </w:p>
    <w:p w14:paraId="00000007" w14:textId="77777777" w:rsidR="00250CEC" w:rsidRDefault="00000000">
      <w:pPr>
        <w:spacing w:line="240" w:lineRule="auto"/>
        <w:rPr>
          <w:b/>
          <w:u w:val="single"/>
        </w:rPr>
      </w:pPr>
      <w:r>
        <w:rPr>
          <w:b/>
          <w:u w:val="single"/>
        </w:rPr>
        <w:t>A: Roll Call, confirmation of quorum and appointment of minute taker (2 minutes)</w:t>
      </w:r>
    </w:p>
    <w:p w14:paraId="00000008" w14:textId="77777777" w:rsidR="00250CEC" w:rsidRDefault="00000000">
      <w:pPr>
        <w:spacing w:line="240" w:lineRule="auto"/>
      </w:pPr>
      <w:r>
        <w:t>Appointed minute taker: CL</w:t>
      </w:r>
    </w:p>
    <w:p w14:paraId="00000009" w14:textId="77777777" w:rsidR="00250CEC" w:rsidRDefault="00250CEC">
      <w:pPr>
        <w:spacing w:line="240" w:lineRule="auto"/>
        <w:rPr>
          <w:b/>
          <w:u w:val="single"/>
        </w:rPr>
      </w:pPr>
    </w:p>
    <w:p w14:paraId="0000000A" w14:textId="77777777" w:rsidR="00250CEC" w:rsidRDefault="00000000">
      <w:pPr>
        <w:spacing w:line="240" w:lineRule="auto"/>
        <w:rPr>
          <w:b/>
          <w:u w:val="single"/>
        </w:rPr>
      </w:pPr>
      <w:r>
        <w:rPr>
          <w:b/>
          <w:u w:val="single"/>
        </w:rPr>
        <w:t>B: Additions or deletions to the agenda (1 minute)</w:t>
      </w:r>
    </w:p>
    <w:p w14:paraId="0000000B" w14:textId="77777777" w:rsidR="00250CEC" w:rsidRDefault="00000000">
      <w:pPr>
        <w:spacing w:line="240" w:lineRule="auto"/>
      </w:pPr>
      <w:r>
        <w:t>None</w:t>
      </w:r>
    </w:p>
    <w:p w14:paraId="0000000C" w14:textId="77777777" w:rsidR="00250CEC" w:rsidRDefault="00250CEC">
      <w:pPr>
        <w:spacing w:line="240" w:lineRule="auto"/>
        <w:rPr>
          <w:b/>
          <w:u w:val="single"/>
        </w:rPr>
      </w:pPr>
    </w:p>
    <w:p w14:paraId="0000000D" w14:textId="77777777" w:rsidR="00250CEC" w:rsidRDefault="00000000">
      <w:pPr>
        <w:spacing w:line="240" w:lineRule="auto"/>
        <w:rPr>
          <w:b/>
          <w:u w:val="single"/>
        </w:rPr>
      </w:pPr>
      <w:r>
        <w:rPr>
          <w:b/>
          <w:u w:val="single"/>
        </w:rPr>
        <w:t>C: Approval of January 30, 2023 minutes</w:t>
      </w:r>
    </w:p>
    <w:p w14:paraId="0000000E" w14:textId="77777777" w:rsidR="00250CEC" w:rsidRDefault="00000000">
      <w:r>
        <w:t>No discussion of minutes; NN moves to approve; CL seconds; vote: 6Y</w:t>
      </w:r>
    </w:p>
    <w:p w14:paraId="0000000F" w14:textId="77777777" w:rsidR="00250CEC" w:rsidRDefault="00250CEC">
      <w:pPr>
        <w:spacing w:line="240" w:lineRule="auto"/>
      </w:pPr>
    </w:p>
    <w:p w14:paraId="00000010" w14:textId="77777777" w:rsidR="00250CEC" w:rsidRDefault="00000000">
      <w:pPr>
        <w:spacing w:line="240" w:lineRule="auto"/>
        <w:rPr>
          <w:b/>
          <w:u w:val="single"/>
        </w:rPr>
      </w:pPr>
      <w:r>
        <w:rPr>
          <w:b/>
          <w:u w:val="single"/>
        </w:rPr>
        <w:t>D: Content Subcommittee Report (25 minutes)</w:t>
      </w:r>
    </w:p>
    <w:p w14:paraId="00000011" w14:textId="77777777" w:rsidR="00250CEC" w:rsidRDefault="00000000">
      <w:pPr>
        <w:spacing w:line="240" w:lineRule="auto"/>
      </w:pPr>
      <w:r>
        <w:t>NN pulled together preliminary slideshow for public engagement event</w:t>
      </w:r>
    </w:p>
    <w:p w14:paraId="00000012" w14:textId="77777777" w:rsidR="00250CEC" w:rsidRDefault="00000000">
      <w:pPr>
        <w:spacing w:line="240" w:lineRule="auto"/>
      </w:pPr>
      <w:r>
        <w:t xml:space="preserve">Q&amp;A before small groups or not? JC: we’re advocating for people to submit Qs in advance of mtg and feedback from small grps is primarily intended as feedback for us as a committee rather than devel of further Q for Q&amp;A; therefore vote for having Qs in advance. CL agrees. ML agrees. CD agrees Q&amp;A up front right after ACFC pres makes sense. DS: who is going to answer Qs? Qs are going to specific to AFCF presentation following presentation but we want to distinguish that from Qs for experts, too (eg re: recreation, conservation more broadly). CL: we’re getting Qs in advance so maybe we can structure Q&amp;A so that expert Qs are perhaps prioritized as we have them for a limited time. </w:t>
      </w:r>
    </w:p>
    <w:p w14:paraId="00000013" w14:textId="77777777" w:rsidR="00250CEC" w:rsidRDefault="00000000">
      <w:pPr>
        <w:spacing w:line="240" w:lineRule="auto"/>
      </w:pPr>
      <w:r>
        <w:t>CD thinks both indigenous land acknowledgement as well as trail proposal warrant separate slide – why and how we made these choices. NN agrees but acknowledges we need to be cognizant of time.</w:t>
      </w:r>
    </w:p>
    <w:p w14:paraId="00000014" w14:textId="77777777" w:rsidR="00250CEC" w:rsidRDefault="00000000">
      <w:pPr>
        <w:spacing w:line="240" w:lineRule="auto"/>
      </w:pPr>
      <w:r>
        <w:t>Discussing what changed and what didn’t change. JC: higher level. CD: rationale of how we realized that there are other things that will need to be changed over time but here’s what we’re focusing on now. What was philosophy applied?</w:t>
      </w:r>
    </w:p>
    <w:p w14:paraId="00000015" w14:textId="77777777" w:rsidR="00250CEC" w:rsidRDefault="00000000">
      <w:pPr>
        <w:spacing w:line="240" w:lineRule="auto"/>
      </w:pPr>
      <w:r>
        <w:t xml:space="preserve">CD still needs to revise two places in MP re:  Indigenous land acknowledgement. </w:t>
      </w:r>
    </w:p>
    <w:p w14:paraId="00000016" w14:textId="77777777" w:rsidR="00250CEC" w:rsidRDefault="00000000">
      <w:pPr>
        <w:spacing w:line="240" w:lineRule="auto"/>
      </w:pPr>
      <w:r>
        <w:t>Volunteers to fill out slides:</w:t>
      </w:r>
    </w:p>
    <w:p w14:paraId="00000017" w14:textId="77777777" w:rsidR="00250CEC" w:rsidRDefault="00000000">
      <w:pPr>
        <w:numPr>
          <w:ilvl w:val="0"/>
          <w:numId w:val="2"/>
        </w:numPr>
        <w:spacing w:after="0" w:line="240" w:lineRule="auto"/>
      </w:pPr>
      <w:r>
        <w:t>DS does doc overview page</w:t>
      </w:r>
    </w:p>
    <w:p w14:paraId="00000018" w14:textId="77777777" w:rsidR="00250CEC" w:rsidRDefault="00000000">
      <w:pPr>
        <w:numPr>
          <w:ilvl w:val="0"/>
          <w:numId w:val="2"/>
        </w:numPr>
        <w:spacing w:after="0" w:line="240" w:lineRule="auto"/>
      </w:pPr>
      <w:r>
        <w:lastRenderedPageBreak/>
        <w:t>CL completes steps taken to implement objectives in mgmt plan</w:t>
      </w:r>
    </w:p>
    <w:p w14:paraId="00000019" w14:textId="77777777" w:rsidR="00250CEC" w:rsidRDefault="00000000">
      <w:pPr>
        <w:numPr>
          <w:ilvl w:val="0"/>
          <w:numId w:val="2"/>
        </w:numPr>
        <w:spacing w:after="0" w:line="240" w:lineRule="auto"/>
      </w:pPr>
      <w:r>
        <w:t>CL completes history slide</w:t>
      </w:r>
    </w:p>
    <w:p w14:paraId="0000001A" w14:textId="77777777" w:rsidR="00250CEC" w:rsidRDefault="00000000">
      <w:pPr>
        <w:numPr>
          <w:ilvl w:val="0"/>
          <w:numId w:val="2"/>
        </w:numPr>
        <w:spacing w:after="0" w:line="240" w:lineRule="auto"/>
      </w:pPr>
      <w:r>
        <w:t>AP/DS stays same/changes</w:t>
      </w:r>
    </w:p>
    <w:p w14:paraId="0000001B" w14:textId="77777777" w:rsidR="00250CEC" w:rsidRDefault="00000000">
      <w:pPr>
        <w:numPr>
          <w:ilvl w:val="0"/>
          <w:numId w:val="2"/>
        </w:numPr>
        <w:spacing w:after="0" w:line="240" w:lineRule="auto"/>
      </w:pPr>
      <w:r>
        <w:t>CD will do Indigenous land acknowledgement</w:t>
      </w:r>
    </w:p>
    <w:p w14:paraId="0000001C" w14:textId="77777777" w:rsidR="00250CEC" w:rsidRDefault="00000000">
      <w:pPr>
        <w:numPr>
          <w:ilvl w:val="0"/>
          <w:numId w:val="2"/>
        </w:numPr>
        <w:spacing w:after="0" w:line="240" w:lineRule="auto"/>
      </w:pPr>
      <w:r>
        <w:t>JM will work on trail slide. Get Arrowood to briefly speak to how trail design emerged; CL advocates for dropping Concept Map, listing criteria in MP. DS: list out ecological considerations which can highlight where compromises had to be had</w:t>
      </w:r>
    </w:p>
    <w:p w14:paraId="0000001D" w14:textId="77777777" w:rsidR="00250CEC" w:rsidRDefault="00000000">
      <w:pPr>
        <w:numPr>
          <w:ilvl w:val="0"/>
          <w:numId w:val="2"/>
        </w:numPr>
        <w:spacing w:after="0" w:line="240" w:lineRule="auto"/>
      </w:pPr>
      <w:r>
        <w:t>JC will fill out “next steps slide”</w:t>
      </w:r>
    </w:p>
    <w:p w14:paraId="0000001E" w14:textId="77777777" w:rsidR="00250CEC" w:rsidRDefault="00000000">
      <w:pPr>
        <w:numPr>
          <w:ilvl w:val="0"/>
          <w:numId w:val="2"/>
        </w:numPr>
        <w:spacing w:line="240" w:lineRule="auto"/>
      </w:pPr>
      <w:r>
        <w:t>NN directions for small grps</w:t>
      </w:r>
    </w:p>
    <w:p w14:paraId="0000001F" w14:textId="77777777" w:rsidR="00250CEC" w:rsidRDefault="00000000">
      <w:pPr>
        <w:spacing w:line="240" w:lineRule="auto"/>
      </w:pPr>
      <w:r>
        <w:t>Content to be shared/printed</w:t>
      </w:r>
    </w:p>
    <w:p w14:paraId="00000020" w14:textId="77777777" w:rsidR="00250CEC" w:rsidRDefault="00000000">
      <w:pPr>
        <w:numPr>
          <w:ilvl w:val="0"/>
          <w:numId w:val="5"/>
        </w:numPr>
        <w:spacing w:after="0" w:line="240" w:lineRule="auto"/>
      </w:pPr>
      <w:r>
        <w:t>Maps</w:t>
      </w:r>
    </w:p>
    <w:p w14:paraId="00000021" w14:textId="77777777" w:rsidR="00250CEC" w:rsidRDefault="00000000">
      <w:pPr>
        <w:numPr>
          <w:ilvl w:val="1"/>
          <w:numId w:val="5"/>
        </w:numPr>
        <w:spacing w:after="0" w:line="240" w:lineRule="auto"/>
      </w:pPr>
      <w:r>
        <w:t>Proposed trail design (two versions of buffer)</w:t>
      </w:r>
    </w:p>
    <w:p w14:paraId="00000022" w14:textId="77777777" w:rsidR="00250CEC" w:rsidRDefault="00000000">
      <w:pPr>
        <w:numPr>
          <w:ilvl w:val="2"/>
          <w:numId w:val="5"/>
        </w:numPr>
        <w:spacing w:after="0" w:line="240" w:lineRule="auto"/>
      </w:pPr>
      <w:r>
        <w:t>Stick w just v2</w:t>
      </w:r>
    </w:p>
    <w:p w14:paraId="00000023" w14:textId="77777777" w:rsidR="00250CEC" w:rsidRDefault="00000000">
      <w:pPr>
        <w:numPr>
          <w:ilvl w:val="2"/>
          <w:numId w:val="5"/>
        </w:numPr>
        <w:spacing w:after="0" w:line="240" w:lineRule="auto"/>
      </w:pPr>
      <w:r>
        <w:t>Consider stream buffer, pending what’s in MP and what Arrowood used; intermittent/perennial treated very diff in practice</w:t>
      </w:r>
    </w:p>
    <w:p w14:paraId="00000024" w14:textId="77777777" w:rsidR="00250CEC" w:rsidRDefault="00000000">
      <w:pPr>
        <w:numPr>
          <w:ilvl w:val="2"/>
          <w:numId w:val="5"/>
        </w:numPr>
        <w:spacing w:after="0" w:line="240" w:lineRule="auto"/>
      </w:pPr>
      <w:r>
        <w:t>Consider making separate map w sensitive areas only</w:t>
      </w:r>
    </w:p>
    <w:p w14:paraId="00000025" w14:textId="77777777" w:rsidR="00250CEC" w:rsidRDefault="00000000">
      <w:pPr>
        <w:numPr>
          <w:ilvl w:val="2"/>
          <w:numId w:val="5"/>
        </w:numPr>
        <w:spacing w:after="0" w:line="240" w:lineRule="auto"/>
      </w:pPr>
      <w:r>
        <w:t>See if adding names makes it too wild</w:t>
      </w:r>
    </w:p>
    <w:p w14:paraId="00000026" w14:textId="77777777" w:rsidR="00250CEC" w:rsidRDefault="00000000">
      <w:pPr>
        <w:numPr>
          <w:ilvl w:val="1"/>
          <w:numId w:val="5"/>
        </w:numPr>
        <w:spacing w:after="0" w:line="240" w:lineRule="auto"/>
      </w:pPr>
      <w:r>
        <w:t>Concept map</w:t>
      </w:r>
    </w:p>
    <w:p w14:paraId="00000027" w14:textId="77777777" w:rsidR="00250CEC" w:rsidRDefault="00000000">
      <w:pPr>
        <w:numPr>
          <w:ilvl w:val="2"/>
          <w:numId w:val="5"/>
        </w:numPr>
        <w:spacing w:after="0" w:line="240" w:lineRule="auto"/>
      </w:pPr>
      <w:r>
        <w:t>NN: opp to highlight how similar our approach is relative to Concept Map with one ecological upgrade</w:t>
      </w:r>
    </w:p>
    <w:p w14:paraId="00000028" w14:textId="77777777" w:rsidR="00250CEC" w:rsidRDefault="00000000">
      <w:pPr>
        <w:numPr>
          <w:ilvl w:val="2"/>
          <w:numId w:val="5"/>
        </w:numPr>
        <w:spacing w:after="0" w:line="240" w:lineRule="auto"/>
      </w:pPr>
      <w:r>
        <w:t>DS: would need some language explaining</w:t>
      </w:r>
    </w:p>
    <w:p w14:paraId="00000029" w14:textId="77777777" w:rsidR="00250CEC" w:rsidRDefault="00000000">
      <w:pPr>
        <w:numPr>
          <w:ilvl w:val="1"/>
          <w:numId w:val="5"/>
        </w:numPr>
        <w:spacing w:after="0" w:line="240" w:lineRule="auto"/>
      </w:pPr>
      <w:r>
        <w:t>Arrowood maps from fine-scaled review</w:t>
      </w:r>
    </w:p>
    <w:p w14:paraId="0000002A" w14:textId="77777777" w:rsidR="00250CEC" w:rsidRDefault="00000000">
      <w:pPr>
        <w:numPr>
          <w:ilvl w:val="0"/>
          <w:numId w:val="5"/>
        </w:numPr>
        <w:spacing w:line="240" w:lineRule="auto"/>
      </w:pPr>
      <w:r>
        <w:t>Key mgmt objectives w bar chart of public opinion</w:t>
      </w:r>
    </w:p>
    <w:p w14:paraId="0000002B" w14:textId="77777777" w:rsidR="00250CEC" w:rsidRDefault="00250CEC">
      <w:pPr>
        <w:spacing w:line="240" w:lineRule="auto"/>
        <w:rPr>
          <w:b/>
          <w:u w:val="single"/>
        </w:rPr>
      </w:pPr>
    </w:p>
    <w:p w14:paraId="0000002C" w14:textId="77777777" w:rsidR="00250CEC" w:rsidRDefault="00000000">
      <w:pPr>
        <w:spacing w:line="240" w:lineRule="auto"/>
        <w:rPr>
          <w:b/>
          <w:u w:val="single"/>
        </w:rPr>
      </w:pPr>
      <w:r>
        <w:rPr>
          <w:b/>
          <w:u w:val="single"/>
        </w:rPr>
        <w:t>E. Logistics and Marketing Subcommittee</w:t>
      </w:r>
    </w:p>
    <w:p w14:paraId="0000002D" w14:textId="77777777" w:rsidR="00250CEC" w:rsidRDefault="00000000">
      <w:pPr>
        <w:numPr>
          <w:ilvl w:val="0"/>
          <w:numId w:val="3"/>
        </w:numPr>
        <w:spacing w:after="0" w:line="240" w:lineRule="auto"/>
      </w:pPr>
      <w:r>
        <w:t>AP: Times Inc mention was buried in SB report; will get bigger/flashier article next month. How do we reach out to individual grps without being biased. CL reads off grps in mgmt plan listed as “potential recreational partners”</w:t>
      </w:r>
    </w:p>
    <w:p w14:paraId="0000002E" w14:textId="77777777" w:rsidR="00250CEC" w:rsidRDefault="00000000">
      <w:pPr>
        <w:numPr>
          <w:ilvl w:val="0"/>
          <w:numId w:val="3"/>
        </w:numPr>
        <w:spacing w:after="0" w:line="240" w:lineRule="auto"/>
      </w:pPr>
      <w:r>
        <w:t>AP: Jim got $800 approved for maps (pay out of pocket, reimburse by town by check), refreshments (can get at Richmond Market)</w:t>
      </w:r>
    </w:p>
    <w:p w14:paraId="0000002F" w14:textId="77777777" w:rsidR="00250CEC" w:rsidRDefault="00000000">
      <w:pPr>
        <w:numPr>
          <w:ilvl w:val="0"/>
          <w:numId w:val="3"/>
        </w:numPr>
        <w:spacing w:after="0" w:line="240" w:lineRule="auto"/>
      </w:pPr>
      <w:r>
        <w:t>AP: once/week FPF posting coming up; most recent post includes form soliciting Qs</w:t>
      </w:r>
    </w:p>
    <w:p w14:paraId="00000030" w14:textId="77777777" w:rsidR="00250CEC" w:rsidRDefault="00000000">
      <w:pPr>
        <w:numPr>
          <w:ilvl w:val="0"/>
          <w:numId w:val="3"/>
        </w:numPr>
        <w:spacing w:line="240" w:lineRule="auto"/>
      </w:pPr>
      <w:r>
        <w:t>MW: How are we going to collate all the Qs from the form</w:t>
      </w:r>
    </w:p>
    <w:p w14:paraId="00000031" w14:textId="77777777" w:rsidR="00250CEC" w:rsidRDefault="00250CEC">
      <w:pPr>
        <w:spacing w:line="240" w:lineRule="auto"/>
      </w:pPr>
    </w:p>
    <w:p w14:paraId="00000032" w14:textId="77777777" w:rsidR="00250CEC" w:rsidRDefault="00000000">
      <w:pPr>
        <w:spacing w:line="240" w:lineRule="auto"/>
        <w:rPr>
          <w:b/>
          <w:u w:val="single"/>
        </w:rPr>
      </w:pPr>
      <w:r>
        <w:rPr>
          <w:b/>
          <w:u w:val="single"/>
        </w:rPr>
        <w:t>F. Conservation Commission Dialog re Recreation/Conservation</w:t>
      </w:r>
    </w:p>
    <w:p w14:paraId="00000033" w14:textId="77777777" w:rsidR="00250CEC" w:rsidRDefault="00000000">
      <w:pPr>
        <w:numPr>
          <w:ilvl w:val="0"/>
          <w:numId w:val="4"/>
        </w:numPr>
        <w:spacing w:after="0" w:line="240" w:lineRule="auto"/>
      </w:pPr>
      <w:r>
        <w:rPr>
          <w:i/>
        </w:rPr>
        <w:t>very</w:t>
      </w:r>
      <w:r>
        <w:t xml:space="preserve"> likely March 15 6-8pm 4 confirmed panelists and moderator</w:t>
      </w:r>
    </w:p>
    <w:p w14:paraId="00000034" w14:textId="77777777" w:rsidR="00250CEC" w:rsidRDefault="00000000">
      <w:pPr>
        <w:numPr>
          <w:ilvl w:val="0"/>
          <w:numId w:val="4"/>
        </w:numPr>
        <w:spacing w:line="240" w:lineRule="auto"/>
      </w:pPr>
      <w:r>
        <w:t xml:space="preserve">Will set up form for ppl to submit Qs in advance </w:t>
      </w:r>
    </w:p>
    <w:p w14:paraId="00000035" w14:textId="77777777" w:rsidR="00250CEC" w:rsidRDefault="00250CEC">
      <w:pPr>
        <w:spacing w:line="240" w:lineRule="auto"/>
      </w:pPr>
    </w:p>
    <w:p w14:paraId="00000036" w14:textId="77777777" w:rsidR="00250CEC" w:rsidRDefault="00000000">
      <w:pPr>
        <w:spacing w:line="240" w:lineRule="auto"/>
        <w:rPr>
          <w:b/>
          <w:u w:val="single"/>
        </w:rPr>
      </w:pPr>
      <w:r>
        <w:rPr>
          <w:b/>
          <w:u w:val="single"/>
        </w:rPr>
        <w:t>G. Scheduling March ACFC Mtg</w:t>
      </w:r>
    </w:p>
    <w:p w14:paraId="00000037" w14:textId="77777777" w:rsidR="00250CEC" w:rsidRDefault="00000000">
      <w:pPr>
        <w:numPr>
          <w:ilvl w:val="0"/>
          <w:numId w:val="1"/>
        </w:numPr>
        <w:spacing w:line="240" w:lineRule="auto"/>
      </w:pPr>
      <w:r>
        <w:t>Yes, hold mtg for practice two days prior (Mon 3/27) to Public Engagement Event (Wed 3/29)</w:t>
      </w:r>
    </w:p>
    <w:p w14:paraId="00000038" w14:textId="77777777" w:rsidR="00250CEC" w:rsidRDefault="00250CEC">
      <w:pPr>
        <w:spacing w:line="240" w:lineRule="auto"/>
      </w:pPr>
    </w:p>
    <w:p w14:paraId="00000039" w14:textId="77777777" w:rsidR="00250CEC" w:rsidRDefault="00000000">
      <w:pPr>
        <w:spacing w:line="240" w:lineRule="auto"/>
      </w:pPr>
      <w:r>
        <w:rPr>
          <w:b/>
          <w:u w:val="single"/>
        </w:rPr>
        <w:lastRenderedPageBreak/>
        <w:t>Zoom Chat</w:t>
      </w:r>
    </w:p>
    <w:p w14:paraId="0000003A" w14:textId="77777777" w:rsidR="00250CEC" w:rsidRDefault="00000000">
      <w:pPr>
        <w:spacing w:line="240" w:lineRule="auto"/>
      </w:pPr>
      <w:r>
        <w:t>19:16:52 From  Brad Elliott  to  Everyone:</w:t>
      </w:r>
    </w:p>
    <w:p w14:paraId="0000003B" w14:textId="77777777" w:rsidR="00250CEC" w:rsidRDefault="00000000">
      <w:pPr>
        <w:spacing w:line="240" w:lineRule="auto"/>
      </w:pPr>
      <w:r>
        <w:tab/>
        <w:t>"Recreation" being such a broad term, that slide might be more meaningful if you also showed the survey results for the types of recreation people are interested in.</w:t>
      </w:r>
    </w:p>
    <w:p w14:paraId="0000003C" w14:textId="77777777" w:rsidR="00250CEC" w:rsidRDefault="00000000">
      <w:pPr>
        <w:spacing w:line="240" w:lineRule="auto"/>
      </w:pPr>
      <w:r>
        <w:t>19:17:05 From  Cecilia Danks  to  Everyone:</w:t>
      </w:r>
    </w:p>
    <w:p w14:paraId="0000003D" w14:textId="77777777" w:rsidR="00250CEC" w:rsidRDefault="00000000">
      <w:pPr>
        <w:spacing w:line="240" w:lineRule="auto"/>
      </w:pPr>
      <w:r>
        <w:tab/>
        <w:t>Yes</w:t>
      </w:r>
    </w:p>
    <w:p w14:paraId="0000003E" w14:textId="77777777" w:rsidR="00250CEC" w:rsidRDefault="00000000">
      <w:pPr>
        <w:spacing w:line="240" w:lineRule="auto"/>
      </w:pPr>
      <w:r>
        <w:t>19:17:15 From  Brad Elliott  to  Everyone:</w:t>
      </w:r>
    </w:p>
    <w:p w14:paraId="0000003F" w14:textId="77777777" w:rsidR="00250CEC" w:rsidRDefault="00000000">
      <w:pPr>
        <w:spacing w:line="240" w:lineRule="auto"/>
      </w:pPr>
      <w:r>
        <w:tab/>
        <w:t>No need to dive into that now .. .but just wanted to get that in.</w:t>
      </w:r>
    </w:p>
    <w:p w14:paraId="00000040" w14:textId="77777777" w:rsidR="00250CEC" w:rsidRDefault="00000000">
      <w:pPr>
        <w:spacing w:line="240" w:lineRule="auto"/>
      </w:pPr>
      <w:r>
        <w:t>19:20:36 From  Cecilia Danks  to  Everyone:</w:t>
      </w:r>
    </w:p>
    <w:p w14:paraId="00000041" w14:textId="77777777" w:rsidR="00250CEC" w:rsidRDefault="00000000">
      <w:pPr>
        <w:spacing w:line="240" w:lineRule="auto"/>
      </w:pPr>
      <w:r>
        <w:tab/>
        <w:t>Might be helpful to have a couple of copies of the easement printed out in the room.</w:t>
      </w:r>
    </w:p>
    <w:p w14:paraId="00000042" w14:textId="77777777" w:rsidR="00250CEC" w:rsidRDefault="00000000">
      <w:pPr>
        <w:spacing w:line="240" w:lineRule="auto"/>
      </w:pPr>
      <w:r>
        <w:t>19:51:53 From  Brad Elliott  to  Everyone:</w:t>
      </w:r>
    </w:p>
    <w:p w14:paraId="00000043" w14:textId="77777777" w:rsidR="00250CEC" w:rsidRDefault="00000000">
      <w:pPr>
        <w:spacing w:line="240" w:lineRule="auto"/>
      </w:pPr>
      <w:r>
        <w:tab/>
        <w:t>Is that an objective? "Cutting back on negative feedback"?</w:t>
      </w:r>
    </w:p>
    <w:p w14:paraId="00000044" w14:textId="77777777" w:rsidR="00250CEC" w:rsidRDefault="00000000">
      <w:pPr>
        <w:spacing w:line="240" w:lineRule="auto"/>
      </w:pPr>
      <w:r>
        <w:t>19:52:11 From  Brad Elliott  to  Everyone:</w:t>
      </w:r>
    </w:p>
    <w:p w14:paraId="00000045" w14:textId="77777777" w:rsidR="00250CEC" w:rsidRDefault="00000000">
      <w:pPr>
        <w:spacing w:line="240" w:lineRule="auto"/>
      </w:pPr>
      <w:r>
        <w:tab/>
        <w:t>Is this engagement or a marketing effort?</w:t>
      </w:r>
    </w:p>
    <w:p w14:paraId="00000046" w14:textId="77777777" w:rsidR="00250CEC" w:rsidRDefault="00000000">
      <w:pPr>
        <w:spacing w:line="240" w:lineRule="auto"/>
      </w:pPr>
      <w:r>
        <w:t>19:52:50 From  Brad Elliott  to  Everyone:</w:t>
      </w:r>
    </w:p>
    <w:p w14:paraId="00000047" w14:textId="77777777" w:rsidR="00250CEC" w:rsidRDefault="00000000">
      <w:pPr>
        <w:spacing w:line="240" w:lineRule="auto"/>
      </w:pPr>
      <w:r>
        <w:tab/>
        <w:t>Ok, but why worry about negatives?</w:t>
      </w:r>
    </w:p>
    <w:p w14:paraId="00000048" w14:textId="77777777" w:rsidR="00250CEC" w:rsidRDefault="00000000">
      <w:pPr>
        <w:spacing w:line="240" w:lineRule="auto"/>
      </w:pPr>
      <w:r>
        <w:t>19:55:28 From  Melissa Levy  to  Everyone:</w:t>
      </w:r>
    </w:p>
    <w:p w14:paraId="00000049" w14:textId="77777777" w:rsidR="00250CEC" w:rsidRDefault="00000000">
      <w:pPr>
        <w:spacing w:line="240" w:lineRule="auto"/>
      </w:pPr>
      <w:r>
        <w:tab/>
        <w:t>We want all comments, positive and negative. We just want to make sure people know what went into the plan.</w:t>
      </w:r>
    </w:p>
    <w:p w14:paraId="0000004A" w14:textId="77777777" w:rsidR="00250CEC" w:rsidRDefault="00000000">
      <w:pPr>
        <w:spacing w:line="240" w:lineRule="auto"/>
      </w:pPr>
      <w:r>
        <w:t>20:04:48 From  jeanettemalone  to  Everyone:</w:t>
      </w:r>
    </w:p>
    <w:p w14:paraId="0000004B" w14:textId="77777777" w:rsidR="00250CEC" w:rsidRDefault="00000000">
      <w:pPr>
        <w:spacing w:line="240" w:lineRule="auto"/>
      </w:pPr>
      <w:r>
        <w:tab/>
        <w:t>Please pull the map up to see all the sensitive communities.</w:t>
      </w:r>
    </w:p>
    <w:p w14:paraId="0000004C" w14:textId="77777777" w:rsidR="00250CEC" w:rsidRDefault="00000000">
      <w:pPr>
        <w:spacing w:line="240" w:lineRule="auto"/>
      </w:pPr>
      <w:r>
        <w:t>20:05:10 From  jeanettemalone  to  Everyone:</w:t>
      </w:r>
    </w:p>
    <w:p w14:paraId="0000004D" w14:textId="77777777" w:rsidR="00250CEC" w:rsidRDefault="00000000">
      <w:pPr>
        <w:spacing w:line="240" w:lineRule="auto"/>
      </w:pPr>
      <w:r>
        <w:tab/>
        <w:t>I mean in the legend</w:t>
      </w:r>
    </w:p>
    <w:p w14:paraId="0000004E" w14:textId="77777777" w:rsidR="00250CEC" w:rsidRDefault="00000000">
      <w:pPr>
        <w:spacing w:line="240" w:lineRule="auto"/>
      </w:pPr>
      <w:r>
        <w:t>20:06:42 From  jeanettemalone  to  Everyone:</w:t>
      </w:r>
    </w:p>
    <w:p w14:paraId="0000004F" w14:textId="77777777" w:rsidR="00250CEC" w:rsidRDefault="00000000">
      <w:pPr>
        <w:spacing w:line="240" w:lineRule="auto"/>
      </w:pPr>
      <w:r>
        <w:tab/>
        <w:t>Would you please tell us which sensitive areas you could not include in the legend to show tonight?</w:t>
      </w:r>
    </w:p>
    <w:p w14:paraId="00000050" w14:textId="77777777" w:rsidR="00250CEC" w:rsidRDefault="00000000">
      <w:pPr>
        <w:spacing w:line="240" w:lineRule="auto"/>
      </w:pPr>
      <w:r>
        <w:t>20:08:36 From  jeanettemalone  to  Everyone:</w:t>
      </w:r>
    </w:p>
    <w:p w14:paraId="00000051" w14:textId="77777777" w:rsidR="00250CEC" w:rsidRDefault="00000000">
      <w:pPr>
        <w:spacing w:line="240" w:lineRule="auto"/>
      </w:pPr>
      <w:r>
        <w:tab/>
        <w:t>I’m just asking the names of them.</w:t>
      </w:r>
    </w:p>
    <w:p w14:paraId="00000052" w14:textId="77777777" w:rsidR="00250CEC" w:rsidRDefault="00000000">
      <w:pPr>
        <w:spacing w:line="240" w:lineRule="auto"/>
      </w:pPr>
      <w:r>
        <w:t>20:08:55 From  jeanettemalone  to  Everyone:</w:t>
      </w:r>
    </w:p>
    <w:p w14:paraId="00000053" w14:textId="77777777" w:rsidR="00250CEC" w:rsidRDefault="00000000">
      <w:pPr>
        <w:spacing w:line="240" w:lineRule="auto"/>
      </w:pPr>
      <w:r>
        <w:tab/>
        <w:t>Yes</w:t>
      </w:r>
    </w:p>
    <w:p w14:paraId="00000054" w14:textId="77777777" w:rsidR="00250CEC" w:rsidRDefault="00000000">
      <w:pPr>
        <w:spacing w:line="240" w:lineRule="auto"/>
      </w:pPr>
      <w:r>
        <w:t>20:09:23 From  jeanettemalone  to  Everyone:</w:t>
      </w:r>
    </w:p>
    <w:p w14:paraId="00000055" w14:textId="77777777" w:rsidR="00250CEC" w:rsidRDefault="00000000">
      <w:pPr>
        <w:spacing w:line="240" w:lineRule="auto"/>
      </w:pPr>
      <w:r>
        <w:lastRenderedPageBreak/>
        <w:tab/>
        <w:t>Oh that’s better. THANKS!</w:t>
      </w:r>
    </w:p>
    <w:p w14:paraId="00000056" w14:textId="77777777" w:rsidR="00250CEC" w:rsidRDefault="00000000">
      <w:pPr>
        <w:spacing w:line="240" w:lineRule="auto"/>
      </w:pPr>
      <w:r>
        <w:t>20:13:47 From  Brad Elliott  to  Everyone:</w:t>
      </w:r>
    </w:p>
    <w:p w14:paraId="00000057" w14:textId="77777777" w:rsidR="00250CEC" w:rsidRDefault="00000000">
      <w:pPr>
        <w:spacing w:line="240" w:lineRule="auto"/>
      </w:pPr>
      <w:r>
        <w:tab/>
        <w:t>Right on "best practices." This is an update of the MP, and the first one included the point that the ACFC should be aware of the latest science. The MP shouldn't be used to justify itself.</w:t>
      </w:r>
    </w:p>
    <w:p w14:paraId="00000058" w14:textId="77777777" w:rsidR="00250CEC" w:rsidRDefault="00000000">
      <w:pPr>
        <w:spacing w:line="240" w:lineRule="auto"/>
      </w:pPr>
      <w:r>
        <w:t>20:14:29 From  Brad Elliott  to  Everyone:</w:t>
      </w:r>
    </w:p>
    <w:p w14:paraId="00000059" w14:textId="77777777" w:rsidR="00250CEC" w:rsidRDefault="00000000">
      <w:pPr>
        <w:spacing w:line="240" w:lineRule="auto"/>
      </w:pPr>
      <w:r>
        <w:tab/>
        <w:t>Twenty? Maybe ok, but what is the basis for that?</w:t>
      </w:r>
    </w:p>
    <w:p w14:paraId="0000005A" w14:textId="77777777" w:rsidR="00250CEC" w:rsidRDefault="00000000">
      <w:pPr>
        <w:spacing w:line="240" w:lineRule="auto"/>
      </w:pPr>
      <w:r>
        <w:t>20:17:01 From  jeanettemalone  to  Everyone:</w:t>
      </w:r>
    </w:p>
    <w:p w14:paraId="0000005B" w14:textId="77777777" w:rsidR="00250CEC" w:rsidRDefault="00000000">
      <w:pPr>
        <w:spacing w:line="240" w:lineRule="auto"/>
      </w:pPr>
      <w:r>
        <w:tab/>
        <w:t>Who guided Arrowood?</w:t>
      </w:r>
    </w:p>
    <w:p w14:paraId="0000005C" w14:textId="77777777" w:rsidR="00250CEC" w:rsidRDefault="00000000">
      <w:pPr>
        <w:spacing w:line="240" w:lineRule="auto"/>
      </w:pPr>
      <w:r>
        <w:t>20:19:59 From  Brad Elliott  to  Everyone:</w:t>
      </w:r>
    </w:p>
    <w:p w14:paraId="0000005D" w14:textId="77777777" w:rsidR="00250CEC" w:rsidRDefault="00000000">
      <w:pPr>
        <w:spacing w:line="240" w:lineRule="auto"/>
      </w:pPr>
      <w:r>
        <w:tab/>
        <w:t>"Buffers" protect, "ZOI" is what you protect from.</w:t>
      </w:r>
    </w:p>
    <w:p w14:paraId="0000005E" w14:textId="77777777" w:rsidR="00250CEC" w:rsidRDefault="00000000">
      <w:pPr>
        <w:spacing w:line="240" w:lineRule="auto"/>
      </w:pPr>
      <w:r>
        <w:t>20:22:01 From  Cecilia Danks  to  Everyone:</w:t>
      </w:r>
    </w:p>
    <w:p w14:paraId="0000005F" w14:textId="77777777" w:rsidR="00250CEC" w:rsidRDefault="00000000">
      <w:pPr>
        <w:spacing w:line="240" w:lineRule="auto"/>
      </w:pPr>
      <w:r>
        <w:tab/>
        <w:t>Easy to understand could also be showing both maps giving the buffer zones different colors and a different terms.</w:t>
      </w:r>
    </w:p>
    <w:p w14:paraId="00000060" w14:textId="77777777" w:rsidR="00250CEC" w:rsidRDefault="00000000">
      <w:pPr>
        <w:spacing w:line="240" w:lineRule="auto"/>
      </w:pPr>
      <w:r>
        <w:t>20:23:16 From  Daniel Wolfson  to  Everyone:</w:t>
      </w:r>
    </w:p>
    <w:p w14:paraId="00000061" w14:textId="77777777" w:rsidR="00250CEC" w:rsidRDefault="00000000">
      <w:pPr>
        <w:spacing w:line="240" w:lineRule="auto"/>
      </w:pPr>
      <w:r>
        <w:tab/>
        <w:t>Could you please make the dry oaks sensitive areas more visible with a brighter color, it is hard to seem them now, thank you</w:t>
      </w:r>
    </w:p>
    <w:p w14:paraId="00000062" w14:textId="77777777" w:rsidR="00250CEC" w:rsidRDefault="00000000">
      <w:pPr>
        <w:spacing w:line="240" w:lineRule="auto"/>
      </w:pPr>
      <w:r>
        <w:t>20:24:24 From  Daniel Wolfson  to  Everyone:</w:t>
      </w:r>
    </w:p>
    <w:p w14:paraId="00000063" w14:textId="77777777" w:rsidR="00250CEC" w:rsidRDefault="00000000">
      <w:pPr>
        <w:spacing w:line="240" w:lineRule="auto"/>
      </w:pPr>
      <w:r>
        <w:tab/>
        <w:t>Thank you</w:t>
      </w:r>
    </w:p>
    <w:p w14:paraId="00000064" w14:textId="77777777" w:rsidR="00250CEC" w:rsidRDefault="00000000">
      <w:pPr>
        <w:spacing w:line="240" w:lineRule="auto"/>
      </w:pPr>
      <w:r>
        <w:t>20:24:37 From  Caitlin Littlefield  to  Everyone:</w:t>
      </w:r>
    </w:p>
    <w:p w14:paraId="00000065" w14:textId="77777777" w:rsidR="00250CEC" w:rsidRDefault="00000000">
      <w:pPr>
        <w:spacing w:line="240" w:lineRule="auto"/>
      </w:pPr>
      <w:r>
        <w:tab/>
        <w:t>yeah you bet - thanks Daniel</w:t>
      </w:r>
    </w:p>
    <w:p w14:paraId="00000066" w14:textId="77777777" w:rsidR="00250CEC" w:rsidRDefault="00000000">
      <w:pPr>
        <w:spacing w:line="240" w:lineRule="auto"/>
      </w:pPr>
      <w:r>
        <w:t>20:25:20 From  Cecilia Danks  to  Everyone:</w:t>
      </w:r>
    </w:p>
    <w:p w14:paraId="00000067" w14:textId="77777777" w:rsidR="00250CEC" w:rsidRDefault="00000000">
      <w:pPr>
        <w:spacing w:line="240" w:lineRule="auto"/>
      </w:pPr>
      <w:r>
        <w:tab/>
        <w:t>This doc seems to show buffers around natural features rather than the built features https://www.fs.usda.gov/nac/buffers/docs/conservation_buffers.pdf .</w:t>
      </w:r>
    </w:p>
    <w:p w14:paraId="00000068" w14:textId="77777777" w:rsidR="00250CEC" w:rsidRDefault="00000000">
      <w:pPr>
        <w:spacing w:line="240" w:lineRule="auto"/>
      </w:pPr>
      <w:r>
        <w:t>20:46:59 From  Cecilia Danks  to  Everyone:</w:t>
      </w:r>
    </w:p>
    <w:p w14:paraId="00000069" w14:textId="77777777" w:rsidR="00250CEC" w:rsidRDefault="00000000">
      <w:pPr>
        <w:spacing w:line="240" w:lineRule="auto"/>
      </w:pPr>
      <w:r>
        <w:tab/>
        <w:t>Daniel, can you say the date again?</w:t>
      </w:r>
    </w:p>
    <w:p w14:paraId="0000006A" w14:textId="77777777" w:rsidR="00250CEC" w:rsidRDefault="00000000">
      <w:pPr>
        <w:spacing w:line="240" w:lineRule="auto"/>
      </w:pPr>
      <w:r>
        <w:t>20:55:59 From  Brad Elliott  to  Everyone:</w:t>
      </w:r>
    </w:p>
    <w:p w14:paraId="0000006B" w14:textId="77777777" w:rsidR="00250CEC" w:rsidRDefault="00000000">
      <w:pPr>
        <w:spacing w:line="240" w:lineRule="auto"/>
      </w:pPr>
      <w:r>
        <w:tab/>
        <w:t>Thanks everyone for picking through all this</w:t>
      </w:r>
    </w:p>
    <w:p w14:paraId="0000006C" w14:textId="77777777" w:rsidR="00250CEC" w:rsidRDefault="00000000">
      <w:pPr>
        <w:spacing w:line="240" w:lineRule="auto"/>
      </w:pPr>
      <w:r>
        <w:t>20:56:51 From  Cecilia Danks  to  Everyone:</w:t>
      </w:r>
    </w:p>
    <w:p w14:paraId="0000006D" w14:textId="77777777" w:rsidR="00250CEC" w:rsidRDefault="00000000">
      <w:pPr>
        <w:spacing w:line="240" w:lineRule="auto"/>
      </w:pPr>
      <w:r>
        <w:tab/>
        <w:t>Thank you all!</w:t>
      </w:r>
    </w:p>
    <w:p w14:paraId="0000006E" w14:textId="77777777" w:rsidR="00250CEC" w:rsidRDefault="00250CEC">
      <w:pPr>
        <w:spacing w:line="240" w:lineRule="auto"/>
      </w:pPr>
    </w:p>
    <w:p w14:paraId="0000006F" w14:textId="77777777" w:rsidR="00250CEC" w:rsidRDefault="00250CEC">
      <w:pPr>
        <w:spacing w:line="240" w:lineRule="auto"/>
      </w:pPr>
    </w:p>
    <w:p w14:paraId="00000070" w14:textId="77777777" w:rsidR="00250CEC" w:rsidRDefault="00250CEC">
      <w:pPr>
        <w:spacing w:line="240" w:lineRule="auto"/>
        <w:rPr>
          <w:b/>
          <w:u w:val="single"/>
        </w:rPr>
      </w:pPr>
    </w:p>
    <w:p w14:paraId="00000071" w14:textId="77777777" w:rsidR="00250CEC" w:rsidRDefault="00250CEC">
      <w:pPr>
        <w:spacing w:line="240" w:lineRule="auto"/>
        <w:rPr>
          <w:b/>
          <w:u w:val="single"/>
        </w:rPr>
      </w:pPr>
    </w:p>
    <w:sectPr w:rsidR="00250CE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5F28" w14:textId="77777777" w:rsidR="005157F6" w:rsidRDefault="005157F6">
      <w:pPr>
        <w:spacing w:after="0" w:line="240" w:lineRule="auto"/>
      </w:pPr>
      <w:r>
        <w:separator/>
      </w:r>
    </w:p>
  </w:endnote>
  <w:endnote w:type="continuationSeparator" w:id="0">
    <w:p w14:paraId="3C9BE11F" w14:textId="77777777" w:rsidR="005157F6" w:rsidRDefault="0051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1F4D6B31" w:rsidR="00250CEC"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ACF minutes – </w:t>
    </w:r>
    <w:r>
      <w:t>February 27</w:t>
    </w:r>
    <w:r>
      <w:rPr>
        <w:color w:val="000000"/>
      </w:rPr>
      <w:t>, 202</w:t>
    </w:r>
    <w:r>
      <w:t>3</w:t>
    </w:r>
    <w:r>
      <w:rPr>
        <w:color w:val="000000"/>
      </w:rPr>
      <w:tab/>
    </w:r>
    <w:r>
      <w:rPr>
        <w:color w:val="000000"/>
      </w:rPr>
      <w:tab/>
      <w:t xml:space="preserve">Page </w:t>
    </w:r>
    <w:r>
      <w:rPr>
        <w:b/>
        <w:color w:val="000000"/>
      </w:rPr>
      <w:fldChar w:fldCharType="begin"/>
    </w:r>
    <w:r>
      <w:rPr>
        <w:b/>
        <w:color w:val="000000"/>
      </w:rPr>
      <w:instrText>PAGE</w:instrText>
    </w:r>
    <w:r>
      <w:rPr>
        <w:b/>
        <w:color w:val="000000"/>
      </w:rPr>
      <w:fldChar w:fldCharType="separate"/>
    </w:r>
    <w:r w:rsidR="00FA66CD">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FA66CD">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C624" w14:textId="77777777" w:rsidR="005157F6" w:rsidRDefault="005157F6">
      <w:pPr>
        <w:spacing w:after="0" w:line="240" w:lineRule="auto"/>
      </w:pPr>
      <w:r>
        <w:separator/>
      </w:r>
    </w:p>
  </w:footnote>
  <w:footnote w:type="continuationSeparator" w:id="0">
    <w:p w14:paraId="2C5553D8" w14:textId="77777777" w:rsidR="005157F6" w:rsidRDefault="00515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6EB7"/>
    <w:multiLevelType w:val="multilevel"/>
    <w:tmpl w:val="7B18B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3B0626"/>
    <w:multiLevelType w:val="multilevel"/>
    <w:tmpl w:val="10AE4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895A84"/>
    <w:multiLevelType w:val="multilevel"/>
    <w:tmpl w:val="A8B49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8D6F34"/>
    <w:multiLevelType w:val="multilevel"/>
    <w:tmpl w:val="B956D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5256DD"/>
    <w:multiLevelType w:val="multilevel"/>
    <w:tmpl w:val="6526D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0095800">
    <w:abstractNumId w:val="3"/>
  </w:num>
  <w:num w:numId="2" w16cid:durableId="765469147">
    <w:abstractNumId w:val="1"/>
  </w:num>
  <w:num w:numId="3" w16cid:durableId="911356064">
    <w:abstractNumId w:val="4"/>
  </w:num>
  <w:num w:numId="4" w16cid:durableId="62067325">
    <w:abstractNumId w:val="2"/>
  </w:num>
  <w:num w:numId="5" w16cid:durableId="47614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CEC"/>
    <w:rsid w:val="00250CEC"/>
    <w:rsid w:val="005157F6"/>
    <w:rsid w:val="00FA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3296"/>
  <w15:docId w15:val="{2781A115-8BAC-420A-9609-5AF91C2B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15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338C"/>
    <w:pPr>
      <w:ind w:left="720"/>
      <w:contextualSpacing/>
    </w:pPr>
  </w:style>
  <w:style w:type="character" w:styleId="CommentReference">
    <w:name w:val="annotation reference"/>
    <w:basedOn w:val="DefaultParagraphFont"/>
    <w:uiPriority w:val="99"/>
    <w:semiHidden/>
    <w:unhideWhenUsed/>
    <w:rsid w:val="00321F6F"/>
    <w:rPr>
      <w:sz w:val="16"/>
      <w:szCs w:val="16"/>
    </w:rPr>
  </w:style>
  <w:style w:type="paragraph" w:styleId="CommentText">
    <w:name w:val="annotation text"/>
    <w:basedOn w:val="Normal"/>
    <w:link w:val="CommentTextChar"/>
    <w:uiPriority w:val="99"/>
    <w:semiHidden/>
    <w:unhideWhenUsed/>
    <w:rsid w:val="00321F6F"/>
    <w:pPr>
      <w:spacing w:line="240" w:lineRule="auto"/>
    </w:pPr>
    <w:rPr>
      <w:sz w:val="20"/>
      <w:szCs w:val="20"/>
    </w:rPr>
  </w:style>
  <w:style w:type="character" w:customStyle="1" w:styleId="CommentTextChar">
    <w:name w:val="Comment Text Char"/>
    <w:basedOn w:val="DefaultParagraphFont"/>
    <w:link w:val="CommentText"/>
    <w:uiPriority w:val="99"/>
    <w:semiHidden/>
    <w:rsid w:val="00321F6F"/>
    <w:rPr>
      <w:sz w:val="20"/>
      <w:szCs w:val="20"/>
    </w:rPr>
  </w:style>
  <w:style w:type="paragraph" w:styleId="CommentSubject">
    <w:name w:val="annotation subject"/>
    <w:basedOn w:val="CommentText"/>
    <w:next w:val="CommentText"/>
    <w:link w:val="CommentSubjectChar"/>
    <w:uiPriority w:val="99"/>
    <w:semiHidden/>
    <w:unhideWhenUsed/>
    <w:rsid w:val="00321F6F"/>
    <w:rPr>
      <w:b/>
      <w:bCs/>
    </w:rPr>
  </w:style>
  <w:style w:type="character" w:customStyle="1" w:styleId="CommentSubjectChar">
    <w:name w:val="Comment Subject Char"/>
    <w:basedOn w:val="CommentTextChar"/>
    <w:link w:val="CommentSubject"/>
    <w:uiPriority w:val="99"/>
    <w:semiHidden/>
    <w:rsid w:val="00321F6F"/>
    <w:rPr>
      <w:b/>
      <w:bCs/>
      <w:sz w:val="20"/>
      <w:szCs w:val="20"/>
    </w:rPr>
  </w:style>
  <w:style w:type="paragraph" w:styleId="BalloonText">
    <w:name w:val="Balloon Text"/>
    <w:basedOn w:val="Normal"/>
    <w:link w:val="BalloonTextChar"/>
    <w:uiPriority w:val="99"/>
    <w:semiHidden/>
    <w:unhideWhenUsed/>
    <w:rsid w:val="00321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F6F"/>
    <w:rPr>
      <w:rFonts w:ascii="Segoe UI" w:hAnsi="Segoe UI" w:cs="Segoe UI"/>
      <w:sz w:val="18"/>
      <w:szCs w:val="18"/>
    </w:rPr>
  </w:style>
  <w:style w:type="paragraph" w:styleId="Header">
    <w:name w:val="header"/>
    <w:basedOn w:val="Normal"/>
    <w:link w:val="HeaderChar"/>
    <w:uiPriority w:val="99"/>
    <w:unhideWhenUsed/>
    <w:rsid w:val="00C06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475"/>
  </w:style>
  <w:style w:type="paragraph" w:styleId="Footer">
    <w:name w:val="footer"/>
    <w:basedOn w:val="Normal"/>
    <w:link w:val="FooterChar"/>
    <w:uiPriority w:val="99"/>
    <w:unhideWhenUsed/>
    <w:rsid w:val="00C06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47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672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XFMs6wdqqwj2oFyLGmFbxarjMw==">AMUW2mWRoJjda0SyIaUuCvJyd/qHCZRoUCNzNujaO+xl5jOagxih21Z07CUn2cM/7ucpn9SBN56derz14UnL54Y9H8Y/hwC/Qoy6VeRX6vq8Ir3oq7TGYug=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1005</Words>
  <Characters>5730</Characters>
  <Application>Microsoft Office Word</Application>
  <DocSecurity>0</DocSecurity>
  <Lines>47</Lines>
  <Paragraphs>13</Paragraphs>
  <ScaleCrop>false</ScaleCrop>
  <Company>VEIC</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clittlef</dc:creator>
  <cp:lastModifiedBy>Nick Neverisky</cp:lastModifiedBy>
  <cp:revision>2</cp:revision>
  <dcterms:created xsi:type="dcterms:W3CDTF">2022-12-19T23:09:00Z</dcterms:created>
  <dcterms:modified xsi:type="dcterms:W3CDTF">2023-03-27T22:12:00Z</dcterms:modified>
</cp:coreProperties>
</file>