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CB0" w:rsidRDefault="00D65B74" w:rsidP="00834CB0">
      <w:pPr>
        <w:spacing w:after="0" w:line="240" w:lineRule="auto"/>
        <w:jc w:val="left"/>
        <w:rPr>
          <w:rFonts w:ascii="Helvetica" w:hAnsi="Helvetica"/>
        </w:rPr>
      </w:pPr>
      <w:r w:rsidRPr="00D65B74">
        <w:rPr>
          <w:noProof/>
        </w:rPr>
        <mc:AlternateContent>
          <mc:Choice Requires="wps">
            <w:drawing>
              <wp:anchor distT="0" distB="0" distL="114300" distR="114300" simplePos="0" relativeHeight="251659264" behindDoc="0" locked="0" layoutInCell="1" allowOverlap="1" wp14:anchorId="7541270E" wp14:editId="5F8432E7">
                <wp:simplePos x="0" y="0"/>
                <wp:positionH relativeFrom="column">
                  <wp:posOffset>4389120</wp:posOffset>
                </wp:positionH>
                <wp:positionV relativeFrom="paragraph">
                  <wp:posOffset>50800</wp:posOffset>
                </wp:positionV>
                <wp:extent cx="2171700" cy="4432300"/>
                <wp:effectExtent l="0" t="0" r="19050" b="25400"/>
                <wp:wrapSquare wrapText="bothSides"/>
                <wp:docPr id="6" name="Text Box 6"/>
                <wp:cNvGraphicFramePr/>
                <a:graphic xmlns:a="http://schemas.openxmlformats.org/drawingml/2006/main">
                  <a:graphicData uri="http://schemas.microsoft.com/office/word/2010/wordprocessingShape">
                    <wps:wsp>
                      <wps:cNvSpPr txBox="1"/>
                      <wps:spPr>
                        <a:xfrm>
                          <a:off x="0" y="0"/>
                          <a:ext cx="2171700" cy="4432300"/>
                        </a:xfrm>
                        <a:prstGeom prst="rect">
                          <a:avLst/>
                        </a:prstGeom>
                        <a:solidFill>
                          <a:sysClr val="window" lastClr="FFFFFF">
                            <a:lumMod val="85000"/>
                          </a:sysClr>
                        </a:solid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D65B74" w:rsidRPr="000450AB" w:rsidRDefault="00D65B74" w:rsidP="00D65B74">
                            <w:pPr>
                              <w:rPr>
                                <w:rFonts w:ascii="Helvetica" w:hAnsi="Helvetica" w:cs="Helvetica"/>
                                <w:b/>
                                <w:sz w:val="22"/>
                                <w:szCs w:val="22"/>
                              </w:rPr>
                            </w:pPr>
                            <w:r w:rsidRPr="000450AB">
                              <w:rPr>
                                <w:rFonts w:ascii="Helvetica" w:hAnsi="Helvetica" w:cs="Helvetica"/>
                                <w:b/>
                                <w:sz w:val="22"/>
                                <w:szCs w:val="22"/>
                              </w:rPr>
                              <w:t>VISION CONNECTION</w:t>
                            </w:r>
                          </w:p>
                          <w:p w:rsidR="00D65B74" w:rsidRPr="00E92CCC" w:rsidRDefault="00D65B74" w:rsidP="000450AB">
                            <w:pPr>
                              <w:pStyle w:val="ListParagraph"/>
                              <w:numPr>
                                <w:ilvl w:val="0"/>
                                <w:numId w:val="4"/>
                              </w:numPr>
                              <w:jc w:val="left"/>
                              <w:rPr>
                                <w:rFonts w:ascii="Helvetica" w:hAnsi="Helvetica" w:cs="Helvetica"/>
                              </w:rPr>
                            </w:pPr>
                            <w:r w:rsidRPr="000450AB">
                              <w:rPr>
                                <w:rFonts w:ascii="Helvetica" w:hAnsi="Helvetica" w:cs="Helvetica"/>
                                <w:b/>
                                <w:sz w:val="22"/>
                                <w:szCs w:val="22"/>
                              </w:rPr>
                              <w:t>Affordability</w:t>
                            </w:r>
                            <w:r w:rsidR="00E92CCC">
                              <w:rPr>
                                <w:rFonts w:ascii="Helvetica" w:hAnsi="Helvetica" w:cs="Helvetica"/>
                                <w:b/>
                                <w:sz w:val="22"/>
                                <w:szCs w:val="22"/>
                              </w:rPr>
                              <w:t>:</w:t>
                            </w:r>
                          </w:p>
                          <w:p w:rsidR="00E92CCC" w:rsidRPr="00E92CCC" w:rsidRDefault="00E92CCC" w:rsidP="000450AB">
                            <w:pPr>
                              <w:pStyle w:val="ListParagraph"/>
                              <w:numPr>
                                <w:ilvl w:val="0"/>
                                <w:numId w:val="4"/>
                              </w:numPr>
                              <w:jc w:val="left"/>
                              <w:rPr>
                                <w:rFonts w:ascii="Helvetica" w:hAnsi="Helvetica" w:cs="Helvetica"/>
                              </w:rPr>
                            </w:pPr>
                            <w:r>
                              <w:rPr>
                                <w:rFonts w:ascii="Helvetica" w:hAnsi="Helvetica" w:cs="Helvetica"/>
                                <w:b/>
                                <w:sz w:val="22"/>
                                <w:szCs w:val="22"/>
                              </w:rPr>
                              <w:t>Safe &amp; Resilient Community:</w:t>
                            </w:r>
                          </w:p>
                          <w:p w:rsidR="00E92CCC" w:rsidRPr="000450AB" w:rsidRDefault="00E92CCC" w:rsidP="000450AB">
                            <w:pPr>
                              <w:pStyle w:val="ListParagraph"/>
                              <w:numPr>
                                <w:ilvl w:val="0"/>
                                <w:numId w:val="4"/>
                              </w:numPr>
                              <w:jc w:val="left"/>
                              <w:rPr>
                                <w:rFonts w:ascii="Helvetica" w:hAnsi="Helvetica" w:cs="Helvetica"/>
                              </w:rPr>
                            </w:pPr>
                            <w:r>
                              <w:rPr>
                                <w:rFonts w:ascii="Helvetica" w:hAnsi="Helvetica" w:cs="Helvetica"/>
                                <w:b/>
                                <w:sz w:val="22"/>
                                <w:szCs w:val="22"/>
                              </w:rPr>
                              <w:t>Social Cultural and Recreational Offerings: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1270E" id="_x0000_t202" coordsize="21600,21600" o:spt="202" path="m,l,21600r21600,l21600,xe">
                <v:stroke joinstyle="miter"/>
                <v:path gradientshapeok="t" o:connecttype="rect"/>
              </v:shapetype>
              <v:shape id="Text Box 6" o:spid="_x0000_s1026" type="#_x0000_t202" style="position:absolute;margin-left:345.6pt;margin-top:4pt;width:171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" fillcolor="#d9d9d9" strokecolor="windowText">
                <v:textbox>
                  <w:txbxContent>
                    <w:p w:rsidR="00D65B74" w:rsidRPr="000450AB" w:rsidRDefault="00D65B74" w:rsidP="00D65B74">
                      <w:pPr>
                        <w:rPr>
                          <w:rFonts w:ascii="Helvetica" w:hAnsi="Helvetica" w:cs="Helvetica"/>
                          <w:b/>
                          <w:sz w:val="22"/>
                          <w:szCs w:val="22"/>
                        </w:rPr>
                      </w:pPr>
                      <w:r w:rsidRPr="000450AB">
                        <w:rPr>
                          <w:rFonts w:ascii="Helvetica" w:hAnsi="Helvetica" w:cs="Helvetica"/>
                          <w:b/>
                          <w:sz w:val="22"/>
                          <w:szCs w:val="22"/>
                        </w:rPr>
                        <w:t>VISION CONNECTION</w:t>
                      </w:r>
                    </w:p>
                    <w:p w:rsidR="00D65B74" w:rsidRPr="00E92CCC" w:rsidRDefault="00D65B74" w:rsidP="000450AB">
                      <w:pPr>
                        <w:pStyle w:val="ListParagraph"/>
                        <w:numPr>
                          <w:ilvl w:val="0"/>
                          <w:numId w:val="4"/>
                        </w:numPr>
                        <w:jc w:val="left"/>
                        <w:rPr>
                          <w:rFonts w:ascii="Helvetica" w:hAnsi="Helvetica" w:cs="Helvetica"/>
                        </w:rPr>
                      </w:pPr>
                      <w:r w:rsidRPr="000450AB">
                        <w:rPr>
                          <w:rFonts w:ascii="Helvetica" w:hAnsi="Helvetica" w:cs="Helvetica"/>
                          <w:b/>
                          <w:sz w:val="22"/>
                          <w:szCs w:val="22"/>
                        </w:rPr>
                        <w:t>Affordability</w:t>
                      </w:r>
                      <w:r w:rsidR="00E92CCC">
                        <w:rPr>
                          <w:rFonts w:ascii="Helvetica" w:hAnsi="Helvetica" w:cs="Helvetica"/>
                          <w:b/>
                          <w:sz w:val="22"/>
                          <w:szCs w:val="22"/>
                        </w:rPr>
                        <w:t>:</w:t>
                      </w:r>
                    </w:p>
                    <w:p w:rsidR="00E92CCC" w:rsidRPr="00E92CCC" w:rsidRDefault="00E92CCC" w:rsidP="000450AB">
                      <w:pPr>
                        <w:pStyle w:val="ListParagraph"/>
                        <w:numPr>
                          <w:ilvl w:val="0"/>
                          <w:numId w:val="4"/>
                        </w:numPr>
                        <w:jc w:val="left"/>
                        <w:rPr>
                          <w:rFonts w:ascii="Helvetica" w:hAnsi="Helvetica" w:cs="Helvetica"/>
                        </w:rPr>
                      </w:pPr>
                      <w:r>
                        <w:rPr>
                          <w:rFonts w:ascii="Helvetica" w:hAnsi="Helvetica" w:cs="Helvetica"/>
                          <w:b/>
                          <w:sz w:val="22"/>
                          <w:szCs w:val="22"/>
                        </w:rPr>
                        <w:t>Safe &amp; Resilient Community:</w:t>
                      </w:r>
                    </w:p>
                    <w:p w:rsidR="00E92CCC" w:rsidRPr="000450AB" w:rsidRDefault="00E92CCC" w:rsidP="000450AB">
                      <w:pPr>
                        <w:pStyle w:val="ListParagraph"/>
                        <w:numPr>
                          <w:ilvl w:val="0"/>
                          <w:numId w:val="4"/>
                        </w:numPr>
                        <w:jc w:val="left"/>
                        <w:rPr>
                          <w:rFonts w:ascii="Helvetica" w:hAnsi="Helvetica" w:cs="Helvetica"/>
                        </w:rPr>
                      </w:pPr>
                      <w:r>
                        <w:rPr>
                          <w:rFonts w:ascii="Helvetica" w:hAnsi="Helvetica" w:cs="Helvetica"/>
                          <w:b/>
                          <w:sz w:val="22"/>
                          <w:szCs w:val="22"/>
                        </w:rPr>
                        <w:t>Social Cultural and Recreational Offerings:</w:t>
                      </w:r>
                    </w:p>
                  </w:txbxContent>
                </v:textbox>
                <w10:wrap type="square"/>
              </v:shape>
            </w:pict>
          </mc:Fallback>
        </mc:AlternateContent>
      </w:r>
      <w:r w:rsidR="00834CB0" w:rsidRPr="002B5E9C">
        <w:rPr>
          <w:rFonts w:ascii="Helvetica" w:hAnsi="Helvetica"/>
        </w:rPr>
        <w:t>TECHNICAL PLANS</w:t>
      </w:r>
    </w:p>
    <w:p w:rsidR="00834CB0" w:rsidRPr="002B5E9C" w:rsidRDefault="00834CB0" w:rsidP="00834CB0">
      <w:pPr>
        <w:pStyle w:val="Heading3"/>
      </w:pPr>
      <w:r>
        <w:t>Utilities + Facilities</w:t>
      </w:r>
    </w:p>
    <w:p w:rsidR="00834CB0" w:rsidRPr="00E92CCC" w:rsidRDefault="00834CB0" w:rsidP="00834CB0">
      <w:pPr>
        <w:spacing w:after="0" w:line="240" w:lineRule="auto"/>
        <w:jc w:val="left"/>
        <w:rPr>
          <w:rFonts w:ascii="Helvetica" w:hAnsi="Helvetica"/>
          <w:sz w:val="8"/>
        </w:rPr>
      </w:pPr>
    </w:p>
    <w:p w:rsidR="004F1485" w:rsidRDefault="00834CB0" w:rsidP="00D65B74">
      <w:pPr>
        <w:spacing w:after="0" w:line="240" w:lineRule="auto"/>
        <w:jc w:val="left"/>
        <w:rPr>
          <w:rFonts w:ascii="Helvetica" w:hAnsi="Helvetica"/>
        </w:rPr>
      </w:pPr>
      <w:r>
        <w:rPr>
          <w:rFonts w:ascii="Helvetica" w:hAnsi="Helvetica"/>
        </w:rPr>
        <w:t>The Richmond utilities</w:t>
      </w:r>
      <w:r w:rsidR="004F1485">
        <w:rPr>
          <w:rFonts w:ascii="Helvetica" w:hAnsi="Helvetica"/>
        </w:rPr>
        <w:t xml:space="preserve"> and facilities</w:t>
      </w:r>
      <w:r>
        <w:rPr>
          <w:rFonts w:ascii="Helvetica" w:hAnsi="Helvetica"/>
        </w:rPr>
        <w:t xml:space="preserve"> have been discussed across multiple components of this action plan. </w:t>
      </w:r>
      <w:r w:rsidR="000450AB">
        <w:rPr>
          <w:rFonts w:ascii="Helvetica" w:hAnsi="Helvetica"/>
        </w:rPr>
        <w:t>For planning purposes, we are</w:t>
      </w:r>
      <w:r w:rsidR="00575A00">
        <w:rPr>
          <w:rFonts w:ascii="Helvetica" w:hAnsi="Helvetica"/>
        </w:rPr>
        <w:t xml:space="preserve"> sorting this technical plan into three categories: Richmond Facilities, Richmond Utilities, and Private or External Utilities and Facilities. </w:t>
      </w:r>
    </w:p>
    <w:p w:rsidR="004F1485" w:rsidRDefault="004F1485" w:rsidP="00D65B74">
      <w:pPr>
        <w:spacing w:after="0" w:line="240" w:lineRule="auto"/>
        <w:jc w:val="left"/>
        <w:rPr>
          <w:rFonts w:ascii="Helvetica" w:hAnsi="Helvetica"/>
        </w:rPr>
      </w:pPr>
    </w:p>
    <w:p w:rsidR="00145653" w:rsidRDefault="00834CB0" w:rsidP="00D65B74">
      <w:pPr>
        <w:spacing w:after="0" w:line="240" w:lineRule="auto"/>
        <w:jc w:val="left"/>
        <w:rPr>
          <w:rFonts w:ascii="Helvetica" w:hAnsi="Helvetica"/>
        </w:rPr>
      </w:pPr>
      <w:r>
        <w:rPr>
          <w:rFonts w:ascii="Helvetica" w:hAnsi="Helvetica"/>
        </w:rPr>
        <w:t>The town owns multiple properties and facilities including the town center, library, water and sewer plant, Volunteers Green, Richmond Fire Department, Richmond Highway Department, and others.</w:t>
      </w:r>
      <w:r w:rsidR="00575A00">
        <w:rPr>
          <w:rFonts w:ascii="Helvetica" w:hAnsi="Helvetica"/>
        </w:rPr>
        <w:t xml:space="preserve"> </w:t>
      </w:r>
      <w:r w:rsidR="00EB303A">
        <w:rPr>
          <w:rFonts w:ascii="Helvetica" w:hAnsi="Helvetica"/>
        </w:rPr>
        <w:t>Several town facilities are currently being energy audited for potential upgrades and renovations. The town center and library are historic f</w:t>
      </w:r>
      <w:r w:rsidR="007D3EB6">
        <w:rPr>
          <w:rFonts w:ascii="Helvetica" w:hAnsi="Helvetica"/>
        </w:rPr>
        <w:t>acilities and their maintenance requires more care, preparation, and funding than others in order to preserve historic integrity and modernize the facilities simultaneously. Richmond’s highway and fire facilities are newer buildings, and require general upkeep and maintenance. Currently, the town is pursuing</w:t>
      </w:r>
      <w:r w:rsidR="00145653">
        <w:rPr>
          <w:rFonts w:ascii="Helvetica" w:hAnsi="Helvetica"/>
        </w:rPr>
        <w:t xml:space="preserve"> options for the police department. The current police department office is in the town center and no longer has the capacity and efficacy that is needed.</w:t>
      </w:r>
      <w:r w:rsidR="007D3EB6">
        <w:rPr>
          <w:rFonts w:ascii="Helvetica" w:hAnsi="Helvetica"/>
        </w:rPr>
        <w:t xml:space="preserve"> T</w:t>
      </w:r>
      <w:r w:rsidR="004F1485">
        <w:rPr>
          <w:rFonts w:ascii="Helvetica" w:hAnsi="Helvetica"/>
        </w:rPr>
        <w:t>he town recently purchased forest land for municipal ownership, conservation, and public recreation</w:t>
      </w:r>
      <w:r w:rsidR="00EB303A">
        <w:rPr>
          <w:rFonts w:ascii="Helvetica" w:hAnsi="Helvetica"/>
        </w:rPr>
        <w:t>.</w:t>
      </w:r>
      <w:r w:rsidR="00145653">
        <w:rPr>
          <w:rFonts w:ascii="Helvetica" w:hAnsi="Helvetica"/>
        </w:rPr>
        <w:t xml:space="preserve"> Volunteers Green is the main town recreational area serving farmers markets, sports, and general public use. The landmark Round Church is also under the supervision of the town and is maintained in a historic manner, used only for special purposes.</w:t>
      </w:r>
      <w:r w:rsidR="00EB303A">
        <w:rPr>
          <w:rFonts w:ascii="Helvetica" w:hAnsi="Helvetica"/>
        </w:rPr>
        <w:t xml:space="preserve"> </w:t>
      </w:r>
    </w:p>
    <w:p w:rsidR="00145653" w:rsidRDefault="00145653" w:rsidP="00D65B74">
      <w:pPr>
        <w:spacing w:after="0" w:line="240" w:lineRule="auto"/>
        <w:jc w:val="left"/>
        <w:rPr>
          <w:rFonts w:ascii="Helvetica" w:hAnsi="Helvetica"/>
        </w:rPr>
      </w:pPr>
    </w:p>
    <w:p w:rsidR="004F1485" w:rsidRDefault="00575A00" w:rsidP="00D65B74">
      <w:pPr>
        <w:spacing w:after="0" w:line="240" w:lineRule="auto"/>
        <w:jc w:val="left"/>
        <w:rPr>
          <w:rFonts w:ascii="Helvetica" w:hAnsi="Helvetica"/>
        </w:rPr>
      </w:pPr>
      <w:r>
        <w:rPr>
          <w:rFonts w:ascii="Helvetica" w:hAnsi="Helvetica"/>
        </w:rPr>
        <w:t>Richmond also has its own municipal village water and sewer system.</w:t>
      </w:r>
      <w:r w:rsidR="004F1485">
        <w:rPr>
          <w:rFonts w:ascii="Helvetica" w:hAnsi="Helvetica"/>
        </w:rPr>
        <w:t xml:space="preserve"> </w:t>
      </w:r>
      <w:r w:rsidR="004F1485" w:rsidRPr="00D65B74">
        <w:rPr>
          <w:rFonts w:ascii="Helvetica" w:hAnsi="Helvetica"/>
        </w:rPr>
        <w:t xml:space="preserve">The </w:t>
      </w:r>
      <w:r w:rsidR="004F1485">
        <w:rPr>
          <w:rFonts w:ascii="Helvetica" w:hAnsi="Helvetica"/>
        </w:rPr>
        <w:t>water and w</w:t>
      </w:r>
      <w:r w:rsidR="004F1485" w:rsidRPr="00D65B74">
        <w:rPr>
          <w:rFonts w:ascii="Helvetica" w:hAnsi="Helvetica"/>
        </w:rPr>
        <w:t xml:space="preserve">astewater treatment facility </w:t>
      </w:r>
      <w:r w:rsidR="004F1485">
        <w:rPr>
          <w:rFonts w:ascii="Helvetica" w:hAnsi="Helvetica"/>
        </w:rPr>
        <w:t xml:space="preserve">is located on Esplanade. </w:t>
      </w:r>
      <w:r w:rsidR="004F1485" w:rsidRPr="00D65B74">
        <w:rPr>
          <w:rFonts w:ascii="Helvetica" w:hAnsi="Helvetica"/>
        </w:rPr>
        <w:t xml:space="preserve">The wastewater collection system was expanded in 1999 along Cochran road to cover the remainder of </w:t>
      </w:r>
      <w:r w:rsidR="00EB303A">
        <w:rPr>
          <w:rFonts w:ascii="Helvetica" w:hAnsi="Helvetica"/>
        </w:rPr>
        <w:t xml:space="preserve">the homes in the service area. </w:t>
      </w:r>
      <w:r w:rsidR="004F1485" w:rsidRPr="00D65B74">
        <w:rPr>
          <w:rFonts w:ascii="Helvetica" w:hAnsi="Helvetica"/>
        </w:rPr>
        <w:t>The plant was upgraded in 2005, when a $3.9 million project to reduce phosphorous discha</w:t>
      </w:r>
      <w:r w:rsidR="00EB303A">
        <w:rPr>
          <w:rFonts w:ascii="Helvetica" w:hAnsi="Helvetica"/>
        </w:rPr>
        <w:t>rged to 0.8 mg/l was completed.</w:t>
      </w:r>
      <w:r w:rsidR="004F1485" w:rsidRPr="00D65B74">
        <w:rPr>
          <w:rFonts w:ascii="Helvetica" w:hAnsi="Helvetica"/>
        </w:rPr>
        <w:t xml:space="preserve"> An ordinance governing the water/sewer district of the Incorporated Village of Richmond went into effect in 1972 and is on file in Town Clerk’s office.  It specifies required uses in the service area, the requirements for hookups, states that all expenses are the responsibility of the users and states the power and authority vested in the inspectors.  In 1993 an ordinance was adopted for the allocation of future hookups depending on use, consumption and other criteria.</w:t>
      </w:r>
      <w:r>
        <w:rPr>
          <w:rFonts w:ascii="Helvetica" w:hAnsi="Helvetica"/>
        </w:rPr>
        <w:t xml:space="preserve"> </w:t>
      </w:r>
    </w:p>
    <w:p w:rsidR="004F1485" w:rsidRDefault="004F1485" w:rsidP="00D65B74">
      <w:pPr>
        <w:spacing w:after="0" w:line="240" w:lineRule="auto"/>
        <w:jc w:val="left"/>
        <w:rPr>
          <w:rFonts w:ascii="Helvetica" w:hAnsi="Helvetica"/>
        </w:rPr>
      </w:pPr>
    </w:p>
    <w:p w:rsidR="00834CB0" w:rsidRDefault="00575A00" w:rsidP="00D65B74">
      <w:pPr>
        <w:spacing w:after="0" w:line="240" w:lineRule="auto"/>
        <w:jc w:val="left"/>
        <w:rPr>
          <w:rFonts w:ascii="Helvetica" w:hAnsi="Helvetica"/>
        </w:rPr>
      </w:pPr>
      <w:r>
        <w:rPr>
          <w:rFonts w:ascii="Helvetica" w:hAnsi="Helvetica"/>
        </w:rPr>
        <w:t>Richmond has two major electrical providers: Green Mountain Power and Vermont Electric Co-Op.</w:t>
      </w:r>
      <w:r w:rsidR="00834CB0">
        <w:rPr>
          <w:rFonts w:ascii="Helvetica" w:hAnsi="Helvetica"/>
        </w:rPr>
        <w:t xml:space="preserve"> The capital budget is created and updated annually by the Selectboard with input from the Richmond Planning Commission, development review board, and other town boards and commissions. All upgrades or constructions are financed through the town fund or grants. This funding comes from the tax base, non-government organizations, state programs, or federal programs. Facilities and</w:t>
      </w:r>
      <w:r w:rsidR="004F1485">
        <w:rPr>
          <w:rFonts w:ascii="Helvetica" w:hAnsi="Helvetica"/>
        </w:rPr>
        <w:t xml:space="preserve"> utilities that are constructed or maintained </w:t>
      </w:r>
      <w:r w:rsidR="00834CB0">
        <w:rPr>
          <w:rFonts w:ascii="Helvetica" w:hAnsi="Helvetica"/>
        </w:rPr>
        <w:t xml:space="preserve">under the control or influence of the town shall take into account the 11 community visions </w:t>
      </w:r>
      <w:r w:rsidR="004F1485">
        <w:rPr>
          <w:rFonts w:ascii="Helvetica" w:hAnsi="Helvetica"/>
        </w:rPr>
        <w:t xml:space="preserve">as well as </w:t>
      </w:r>
      <w:r w:rsidR="00EC773B">
        <w:rPr>
          <w:rFonts w:ascii="Helvetica" w:hAnsi="Helvetica"/>
        </w:rPr>
        <w:t xml:space="preserve">the </w:t>
      </w:r>
      <w:r w:rsidR="004F1485">
        <w:rPr>
          <w:rFonts w:ascii="Helvetica" w:hAnsi="Helvetica"/>
        </w:rPr>
        <w:t>goals</w:t>
      </w:r>
      <w:r w:rsidR="00EC773B">
        <w:rPr>
          <w:rFonts w:ascii="Helvetica" w:hAnsi="Helvetica"/>
        </w:rPr>
        <w:t xml:space="preserve"> of this and other technical plans</w:t>
      </w:r>
      <w:r w:rsidR="00834CB0">
        <w:rPr>
          <w:rFonts w:ascii="Helvetica" w:hAnsi="Helvetica"/>
        </w:rPr>
        <w:t>. Goal</w:t>
      </w:r>
      <w:r w:rsidR="00EC773B">
        <w:rPr>
          <w:rFonts w:ascii="Helvetica" w:hAnsi="Helvetica"/>
        </w:rPr>
        <w:t>-related priority expenditures and costs are listed below</w:t>
      </w:r>
      <w:r w:rsidR="00834CB0">
        <w:rPr>
          <w:rFonts w:ascii="Helvetica" w:hAnsi="Helvetica"/>
        </w:rPr>
        <w:t xml:space="preserve">. </w:t>
      </w:r>
    </w:p>
    <w:p w:rsidR="00834CB0" w:rsidRPr="00EC773B" w:rsidRDefault="00834CB0" w:rsidP="00834CB0">
      <w:pPr>
        <w:spacing w:after="0" w:line="240" w:lineRule="auto"/>
        <w:jc w:val="left"/>
        <w:rPr>
          <w:rFonts w:ascii="Helvetica" w:hAnsi="Helvetica"/>
          <w:b/>
        </w:rPr>
      </w:pPr>
      <w:r>
        <w:rPr>
          <w:rFonts w:ascii="Helvetica" w:hAnsi="Helvetica"/>
        </w:rPr>
        <w:t xml:space="preserve"> </w:t>
      </w:r>
    </w:p>
    <w:p w:rsidR="00EC773B" w:rsidRPr="00EC773B" w:rsidRDefault="00834CB0" w:rsidP="00EC773B">
      <w:pPr>
        <w:spacing w:after="0" w:line="240" w:lineRule="auto"/>
        <w:jc w:val="left"/>
        <w:rPr>
          <w:rFonts w:ascii="Helvetica" w:hAnsi="Helvetica"/>
          <w:b/>
        </w:rPr>
      </w:pPr>
      <w:r w:rsidRPr="00EC773B">
        <w:rPr>
          <w:rFonts w:ascii="Helvetica" w:hAnsi="Helvetica"/>
          <w:b/>
        </w:rPr>
        <w:lastRenderedPageBreak/>
        <w:t xml:space="preserve">HIGHER PRIORITY: </w:t>
      </w:r>
      <w:r w:rsidR="00EC773B" w:rsidRPr="00EC773B">
        <w:rPr>
          <w:rFonts w:ascii="Helvetica" w:hAnsi="Helvetica"/>
          <w:b/>
        </w:rPr>
        <w:t xml:space="preserve">                             LOWER PRIORITY: </w:t>
      </w:r>
    </w:p>
    <w:p w:rsidR="00EC773B" w:rsidRDefault="00834CB0" w:rsidP="00EC773B">
      <w:pPr>
        <w:spacing w:after="0" w:line="240" w:lineRule="auto"/>
        <w:jc w:val="left"/>
        <w:rPr>
          <w:rFonts w:ascii="Helvetica" w:hAnsi="Helvetica"/>
        </w:rPr>
      </w:pPr>
      <w:r>
        <w:rPr>
          <w:rFonts w:ascii="Helvetica" w:hAnsi="Helvetica"/>
        </w:rPr>
        <w:t>Cost of generators</w:t>
      </w:r>
      <w:r w:rsidR="00EC773B">
        <w:rPr>
          <w:rFonts w:ascii="Helvetica" w:hAnsi="Helvetica"/>
        </w:rPr>
        <w:t xml:space="preserve">                                 Cost of signage improvements, parking upgrades:</w:t>
      </w:r>
    </w:p>
    <w:p w:rsidR="00EC773B" w:rsidRPr="00EC773B" w:rsidRDefault="00834CB0" w:rsidP="00EC773B">
      <w:pPr>
        <w:spacing w:after="0" w:line="240" w:lineRule="auto"/>
        <w:jc w:val="left"/>
        <w:rPr>
          <w:rFonts w:ascii="Helvetica" w:hAnsi="Helvetica"/>
        </w:rPr>
      </w:pPr>
      <w:r w:rsidRPr="00EC773B">
        <w:rPr>
          <w:rFonts w:ascii="Helvetica" w:hAnsi="Helvetica"/>
        </w:rPr>
        <w:t>$300-$2000 per generator</w:t>
      </w:r>
      <w:r w:rsidR="00EC773B" w:rsidRPr="00EC773B">
        <w:rPr>
          <w:rFonts w:ascii="Helvetica" w:hAnsi="Helvetica"/>
        </w:rPr>
        <w:t xml:space="preserve">         </w:t>
      </w:r>
      <w:r w:rsidR="00EC773B">
        <w:rPr>
          <w:rFonts w:ascii="Helvetica" w:hAnsi="Helvetica"/>
        </w:rPr>
        <w:t xml:space="preserve">           </w:t>
      </w:r>
      <w:r w:rsidR="00EC773B" w:rsidRPr="00EC773B">
        <w:rPr>
          <w:rFonts w:ascii="Helvetica" w:hAnsi="Helvetica"/>
        </w:rPr>
        <w:t xml:space="preserve"> $100-$300 per sign</w:t>
      </w:r>
    </w:p>
    <w:p w:rsidR="00EC773B" w:rsidRPr="00EC773B" w:rsidRDefault="00834CB0" w:rsidP="00EC773B">
      <w:pPr>
        <w:spacing w:after="0" w:line="240" w:lineRule="auto"/>
        <w:jc w:val="left"/>
        <w:rPr>
          <w:rFonts w:ascii="Helvetica" w:hAnsi="Helvetica"/>
        </w:rPr>
      </w:pPr>
      <w:r w:rsidRPr="00EC773B">
        <w:rPr>
          <w:rFonts w:ascii="Helvetica" w:hAnsi="Helvetica"/>
        </w:rPr>
        <w:t>Cost of flotation devices:</w:t>
      </w:r>
      <w:r w:rsidR="00EC773B" w:rsidRPr="00EC773B">
        <w:rPr>
          <w:rFonts w:ascii="Helvetica" w:hAnsi="Helvetica"/>
        </w:rPr>
        <w:t xml:space="preserve">                        $3.75-$5.00 per square foot of gravel parking area</w:t>
      </w:r>
    </w:p>
    <w:p w:rsidR="00EC773B" w:rsidRDefault="00834CB0" w:rsidP="00EC773B">
      <w:pPr>
        <w:spacing w:after="0" w:line="240" w:lineRule="auto"/>
        <w:jc w:val="left"/>
        <w:rPr>
          <w:rFonts w:ascii="Helvetica" w:hAnsi="Helvetica"/>
        </w:rPr>
      </w:pPr>
      <w:r w:rsidRPr="00EC773B">
        <w:rPr>
          <w:rFonts w:ascii="Helvetica" w:hAnsi="Helvetica"/>
        </w:rPr>
        <w:t>$10,000 per rescue boat</w:t>
      </w:r>
      <w:r w:rsidR="00EC773B">
        <w:rPr>
          <w:rFonts w:ascii="Helvetica" w:hAnsi="Helvetica"/>
        </w:rPr>
        <w:t xml:space="preserve">                        Cost of library improvements</w:t>
      </w:r>
    </w:p>
    <w:p w:rsidR="00834CB0" w:rsidRPr="00EC773B" w:rsidRDefault="00834CB0" w:rsidP="00EC773B">
      <w:pPr>
        <w:spacing w:after="0" w:line="240" w:lineRule="auto"/>
        <w:jc w:val="left"/>
        <w:rPr>
          <w:rFonts w:ascii="Helvetica" w:hAnsi="Helvetica"/>
        </w:rPr>
      </w:pPr>
      <w:r w:rsidRPr="00EC773B">
        <w:rPr>
          <w:rFonts w:ascii="Helvetica" w:hAnsi="Helvetica"/>
        </w:rPr>
        <w:t>$20 per flotation vest</w:t>
      </w:r>
      <w:r w:rsidR="00EC773B">
        <w:rPr>
          <w:rFonts w:ascii="Helvetica" w:hAnsi="Helvetica"/>
        </w:rPr>
        <w:t xml:space="preserve">                              </w:t>
      </w:r>
      <w:r w:rsidR="00EC773B" w:rsidRPr="00EC773B">
        <w:rPr>
          <w:rFonts w:ascii="Helvetica" w:hAnsi="Helvetica"/>
        </w:rPr>
        <w:t>$8000 per year</w:t>
      </w:r>
    </w:p>
    <w:p w:rsidR="008E2A0E" w:rsidRDefault="008E2A0E" w:rsidP="00EC773B">
      <w:pPr>
        <w:spacing w:after="0" w:line="240" w:lineRule="auto"/>
        <w:jc w:val="left"/>
        <w:rPr>
          <w:rFonts w:ascii="Helvetica" w:hAnsi="Helvetica"/>
        </w:rPr>
      </w:pPr>
      <w:r>
        <w:rPr>
          <w:rFonts w:ascii="Helvetica" w:hAnsi="Helvetica"/>
        </w:rPr>
        <w:t>Cost of sidewalk construction</w:t>
      </w:r>
      <w:r w:rsidR="00EB303A">
        <w:rPr>
          <w:rFonts w:ascii="Helvetica" w:hAnsi="Helvetica"/>
        </w:rPr>
        <w:t xml:space="preserve">             </w:t>
      </w:r>
    </w:p>
    <w:p w:rsidR="008E2A0E" w:rsidRPr="00EC773B" w:rsidRDefault="008E2A0E" w:rsidP="00EC773B">
      <w:pPr>
        <w:spacing w:after="0" w:line="240" w:lineRule="auto"/>
        <w:jc w:val="left"/>
        <w:rPr>
          <w:rFonts w:ascii="Helvetica" w:hAnsi="Helvetica"/>
        </w:rPr>
      </w:pPr>
      <w:r w:rsidRPr="00EC773B">
        <w:rPr>
          <w:rFonts w:ascii="Helvetica" w:hAnsi="Helvetica"/>
        </w:rPr>
        <w:t xml:space="preserve">$650,000 for completion </w:t>
      </w:r>
      <w:r w:rsidR="00EB303A">
        <w:rPr>
          <w:rFonts w:ascii="Helvetica" w:hAnsi="Helvetica"/>
        </w:rPr>
        <w:t xml:space="preserve">                          </w:t>
      </w:r>
      <w:r w:rsidR="00EB303A" w:rsidRPr="00EB303A">
        <w:rPr>
          <w:rFonts w:ascii="Helvetica" w:hAnsi="Helvetica"/>
          <w:highlight w:val="yellow"/>
        </w:rPr>
        <w:t>OTHERS???</w:t>
      </w:r>
    </w:p>
    <w:p w:rsidR="00684823" w:rsidRDefault="00684823" w:rsidP="00EC773B">
      <w:pPr>
        <w:spacing w:after="0" w:line="240" w:lineRule="auto"/>
        <w:jc w:val="left"/>
        <w:rPr>
          <w:rFonts w:ascii="Helvetica" w:hAnsi="Helvetica"/>
        </w:rPr>
      </w:pPr>
    </w:p>
    <w:p w:rsidR="00684823" w:rsidRDefault="00684823" w:rsidP="00EC773B">
      <w:pPr>
        <w:spacing w:after="0" w:line="240" w:lineRule="auto"/>
        <w:jc w:val="left"/>
        <w:rPr>
          <w:rFonts w:ascii="Helvetica" w:hAnsi="Helvetica"/>
          <w:b/>
          <w:sz w:val="32"/>
        </w:rPr>
      </w:pPr>
      <w:r w:rsidRPr="00684823">
        <w:rPr>
          <w:rFonts w:ascii="Helvetica" w:hAnsi="Helvetica"/>
          <w:b/>
          <w:sz w:val="32"/>
        </w:rPr>
        <w:t>GOALS &amp; ACTIONS</w:t>
      </w:r>
    </w:p>
    <w:p w:rsidR="00684823" w:rsidRDefault="00684823" w:rsidP="00EC773B">
      <w:pPr>
        <w:spacing w:after="0" w:line="240" w:lineRule="auto"/>
        <w:jc w:val="left"/>
        <w:rPr>
          <w:rFonts w:ascii="Helvetica" w:hAnsi="Helvetica"/>
          <w:b/>
          <w:sz w:val="32"/>
        </w:rPr>
      </w:pPr>
    </w:p>
    <w:p w:rsidR="00717E77" w:rsidRDefault="00684823" w:rsidP="00717E77">
      <w:pPr>
        <w:spacing w:after="0" w:line="240" w:lineRule="auto"/>
        <w:jc w:val="left"/>
        <w:rPr>
          <w:rFonts w:ascii="Helvetica" w:hAnsi="Helvetica"/>
          <w:b/>
        </w:rPr>
      </w:pPr>
      <w:r>
        <w:rPr>
          <w:rFonts w:ascii="Helvetica" w:hAnsi="Helvetica"/>
          <w:b/>
          <w:sz w:val="28"/>
        </w:rPr>
        <w:t xml:space="preserve">GOAL 1: </w:t>
      </w:r>
      <w:r w:rsidR="004619E7">
        <w:rPr>
          <w:rFonts w:ascii="Helvetica" w:hAnsi="Helvetica"/>
          <w:b/>
          <w:sz w:val="28"/>
        </w:rPr>
        <w:t>Richmond will have maintained and upgraded (where reasonable and necessary) municipal facilities and grounds</w:t>
      </w:r>
      <w:r w:rsidR="00717E77">
        <w:rPr>
          <w:rFonts w:ascii="Helvetica" w:hAnsi="Helvetica"/>
          <w:b/>
          <w:sz w:val="28"/>
        </w:rPr>
        <w:t xml:space="preserve"> </w:t>
      </w:r>
    </w:p>
    <w:p w:rsidR="00717E77" w:rsidRPr="00717E77" w:rsidRDefault="00717E77" w:rsidP="00717E77">
      <w:pPr>
        <w:pStyle w:val="ListParagraph"/>
        <w:numPr>
          <w:ilvl w:val="0"/>
          <w:numId w:val="9"/>
        </w:numPr>
        <w:spacing w:after="0" w:line="240" w:lineRule="auto"/>
        <w:jc w:val="left"/>
        <w:rPr>
          <w:rFonts w:ascii="Helvetica" w:hAnsi="Helvetica"/>
        </w:rPr>
      </w:pPr>
    </w:p>
    <w:p w:rsidR="00684823" w:rsidRDefault="00684823" w:rsidP="00EC773B">
      <w:pPr>
        <w:spacing w:after="0" w:line="240" w:lineRule="auto"/>
        <w:jc w:val="left"/>
        <w:rPr>
          <w:rFonts w:ascii="Helvetica" w:hAnsi="Helvetica"/>
          <w:b/>
          <w:sz w:val="28"/>
        </w:rPr>
      </w:pPr>
    </w:p>
    <w:p w:rsidR="00684823" w:rsidRDefault="00684823" w:rsidP="00EC773B">
      <w:pPr>
        <w:spacing w:after="0" w:line="240" w:lineRule="auto"/>
        <w:jc w:val="left"/>
        <w:rPr>
          <w:rFonts w:ascii="Helvetica" w:hAnsi="Helvetica"/>
          <w:b/>
          <w:sz w:val="28"/>
        </w:rPr>
      </w:pPr>
      <w:r>
        <w:rPr>
          <w:rFonts w:ascii="Helvetica" w:hAnsi="Helvetica"/>
          <w:b/>
          <w:sz w:val="28"/>
        </w:rPr>
        <w:t xml:space="preserve">GOAL 2: </w:t>
      </w:r>
      <w:r w:rsidR="004619E7">
        <w:rPr>
          <w:rFonts w:ascii="Helvetica" w:hAnsi="Helvetica"/>
          <w:b/>
          <w:sz w:val="28"/>
        </w:rPr>
        <w:t>Richmond will have m</w:t>
      </w:r>
      <w:r>
        <w:rPr>
          <w:rFonts w:ascii="Helvetica" w:hAnsi="Helvetica"/>
          <w:b/>
          <w:sz w:val="28"/>
        </w:rPr>
        <w:t>aintain</w:t>
      </w:r>
      <w:r w:rsidR="004619E7">
        <w:rPr>
          <w:rFonts w:ascii="Helvetica" w:hAnsi="Helvetica"/>
          <w:b/>
          <w:sz w:val="28"/>
        </w:rPr>
        <w:t>ed</w:t>
      </w:r>
      <w:r>
        <w:rPr>
          <w:rFonts w:ascii="Helvetica" w:hAnsi="Helvetica"/>
          <w:b/>
          <w:sz w:val="28"/>
        </w:rPr>
        <w:t xml:space="preserve"> and upgrade</w:t>
      </w:r>
      <w:r w:rsidR="004619E7">
        <w:rPr>
          <w:rFonts w:ascii="Helvetica" w:hAnsi="Helvetica"/>
          <w:b/>
          <w:sz w:val="28"/>
        </w:rPr>
        <w:t>d (where reasonable and necessary)</w:t>
      </w:r>
      <w:r>
        <w:rPr>
          <w:rFonts w:ascii="Helvetica" w:hAnsi="Helvetica"/>
          <w:b/>
          <w:sz w:val="28"/>
        </w:rPr>
        <w:t xml:space="preserve"> municipal utilities and associated infrastructure as needed at reasonable costs</w:t>
      </w:r>
    </w:p>
    <w:p w:rsidR="00717E77" w:rsidRPr="00717E77" w:rsidRDefault="00717E77" w:rsidP="00717E77">
      <w:pPr>
        <w:pStyle w:val="ListParagraph"/>
        <w:numPr>
          <w:ilvl w:val="0"/>
          <w:numId w:val="9"/>
        </w:numPr>
        <w:spacing w:after="0" w:line="240" w:lineRule="auto"/>
        <w:jc w:val="left"/>
        <w:rPr>
          <w:rFonts w:ascii="Helvetica" w:hAnsi="Helvetica"/>
        </w:rPr>
      </w:pPr>
    </w:p>
    <w:p w:rsidR="004619E7" w:rsidRDefault="004619E7" w:rsidP="00EC773B">
      <w:pPr>
        <w:spacing w:after="0" w:line="240" w:lineRule="auto"/>
        <w:jc w:val="left"/>
        <w:rPr>
          <w:rFonts w:ascii="Helvetica" w:hAnsi="Helvetica"/>
          <w:b/>
          <w:sz w:val="28"/>
        </w:rPr>
      </w:pPr>
    </w:p>
    <w:p w:rsidR="004619E7" w:rsidRDefault="004619E7" w:rsidP="00EC773B">
      <w:pPr>
        <w:spacing w:after="0" w:line="240" w:lineRule="auto"/>
        <w:jc w:val="left"/>
        <w:rPr>
          <w:rFonts w:ascii="Helvetica" w:hAnsi="Helvetica"/>
          <w:b/>
          <w:sz w:val="28"/>
        </w:rPr>
      </w:pPr>
      <w:r>
        <w:rPr>
          <w:rFonts w:ascii="Helvetica" w:hAnsi="Helvetica"/>
          <w:b/>
          <w:sz w:val="28"/>
        </w:rPr>
        <w:t>GOAL 3: Richmond will maintain or increase the level of public service provided by their utilities and facilities</w:t>
      </w:r>
    </w:p>
    <w:p w:rsidR="00717E77" w:rsidRPr="00717E77" w:rsidRDefault="00717E77" w:rsidP="00717E77">
      <w:pPr>
        <w:pStyle w:val="ListParagraph"/>
        <w:numPr>
          <w:ilvl w:val="0"/>
          <w:numId w:val="9"/>
        </w:numPr>
        <w:spacing w:after="0" w:line="240" w:lineRule="auto"/>
        <w:jc w:val="left"/>
        <w:rPr>
          <w:rFonts w:ascii="Helvetica" w:hAnsi="Helvetica"/>
        </w:rPr>
      </w:pPr>
    </w:p>
    <w:p w:rsidR="00684823" w:rsidRDefault="00684823" w:rsidP="00EC773B">
      <w:pPr>
        <w:spacing w:after="0" w:line="240" w:lineRule="auto"/>
        <w:jc w:val="left"/>
        <w:rPr>
          <w:rFonts w:ascii="Helvetica" w:hAnsi="Helvetica"/>
          <w:b/>
          <w:sz w:val="28"/>
        </w:rPr>
      </w:pPr>
    </w:p>
    <w:p w:rsidR="00684823" w:rsidRDefault="00684823" w:rsidP="00EC773B">
      <w:pPr>
        <w:spacing w:after="0" w:line="240" w:lineRule="auto"/>
        <w:jc w:val="left"/>
        <w:rPr>
          <w:rFonts w:ascii="Helvetica" w:hAnsi="Helvetica"/>
          <w:b/>
          <w:sz w:val="28"/>
        </w:rPr>
      </w:pPr>
      <w:r>
        <w:rPr>
          <w:rFonts w:ascii="Helvetica" w:hAnsi="Helvetica"/>
          <w:b/>
          <w:sz w:val="28"/>
        </w:rPr>
        <w:t xml:space="preserve">GOAL </w:t>
      </w:r>
      <w:r w:rsidR="004619E7">
        <w:rPr>
          <w:rFonts w:ascii="Helvetica" w:hAnsi="Helvetica"/>
          <w:b/>
          <w:sz w:val="28"/>
        </w:rPr>
        <w:t>4</w:t>
      </w:r>
      <w:r>
        <w:rPr>
          <w:rFonts w:ascii="Helvetica" w:hAnsi="Helvetica"/>
          <w:b/>
          <w:sz w:val="28"/>
        </w:rPr>
        <w:t xml:space="preserve">: </w:t>
      </w:r>
      <w:r w:rsidR="004619E7">
        <w:rPr>
          <w:rFonts w:ascii="Helvetica" w:hAnsi="Helvetica"/>
          <w:b/>
          <w:sz w:val="28"/>
        </w:rPr>
        <w:t xml:space="preserve">Richmond will </w:t>
      </w:r>
      <w:r w:rsidR="00717E77">
        <w:rPr>
          <w:rFonts w:ascii="Helvetica" w:hAnsi="Helvetica"/>
          <w:b/>
          <w:sz w:val="28"/>
        </w:rPr>
        <w:t>have a</w:t>
      </w:r>
      <w:r>
        <w:rPr>
          <w:rFonts w:ascii="Helvetica" w:hAnsi="Helvetica"/>
          <w:b/>
          <w:sz w:val="28"/>
        </w:rPr>
        <w:t xml:space="preserve"> continued</w:t>
      </w:r>
      <w:r w:rsidR="004619E7">
        <w:rPr>
          <w:rFonts w:ascii="Helvetica" w:hAnsi="Helvetica"/>
          <w:b/>
          <w:sz w:val="28"/>
        </w:rPr>
        <w:t xml:space="preserve"> presence and use of externally sourced utilities for Richmond residents that are unavailable through the municipality, such as rubbish removal, heat, and electricity</w:t>
      </w:r>
    </w:p>
    <w:p w:rsidR="00717E77" w:rsidRPr="00717E77" w:rsidRDefault="00717E77" w:rsidP="00717E77">
      <w:pPr>
        <w:pStyle w:val="ListParagraph"/>
        <w:numPr>
          <w:ilvl w:val="0"/>
          <w:numId w:val="9"/>
        </w:numPr>
        <w:spacing w:after="0" w:line="240" w:lineRule="auto"/>
        <w:jc w:val="left"/>
        <w:rPr>
          <w:rFonts w:ascii="Helvetica" w:hAnsi="Helvetica"/>
        </w:rPr>
      </w:pPr>
    </w:p>
    <w:p w:rsidR="00717E77" w:rsidRDefault="00717E77" w:rsidP="00EC773B">
      <w:pPr>
        <w:spacing w:after="0" w:line="240" w:lineRule="auto"/>
        <w:jc w:val="left"/>
        <w:rPr>
          <w:rFonts w:ascii="Helvetica" w:hAnsi="Helvetica"/>
          <w:b/>
          <w:sz w:val="28"/>
        </w:rPr>
      </w:pPr>
    </w:p>
    <w:p w:rsidR="00717E77" w:rsidRDefault="00717E77" w:rsidP="00EC773B">
      <w:pPr>
        <w:spacing w:after="0" w:line="240" w:lineRule="auto"/>
        <w:jc w:val="left"/>
        <w:rPr>
          <w:rFonts w:ascii="Helvetica" w:hAnsi="Helvetica"/>
          <w:b/>
          <w:sz w:val="28"/>
        </w:rPr>
      </w:pPr>
      <w:r>
        <w:rPr>
          <w:rFonts w:ascii="Helvetica" w:hAnsi="Helvetica"/>
          <w:b/>
          <w:sz w:val="28"/>
        </w:rPr>
        <w:t>GOAL 5: Richmond will have increased cellular service and increased availability of high speed internet</w:t>
      </w:r>
    </w:p>
    <w:p w:rsidR="00717E77" w:rsidRPr="00717E77" w:rsidRDefault="00717E77" w:rsidP="00717E77">
      <w:pPr>
        <w:pStyle w:val="ListParagraph"/>
        <w:numPr>
          <w:ilvl w:val="0"/>
          <w:numId w:val="9"/>
        </w:numPr>
        <w:spacing w:after="0" w:line="240" w:lineRule="auto"/>
        <w:jc w:val="left"/>
        <w:rPr>
          <w:rFonts w:ascii="Helvetica" w:hAnsi="Helvetica"/>
        </w:rPr>
      </w:pPr>
    </w:p>
    <w:p w:rsidR="004619E7" w:rsidRDefault="004619E7" w:rsidP="00EC773B">
      <w:pPr>
        <w:spacing w:after="0" w:line="240" w:lineRule="auto"/>
        <w:jc w:val="left"/>
        <w:rPr>
          <w:rFonts w:ascii="Helvetica" w:hAnsi="Helvetica"/>
          <w:b/>
          <w:sz w:val="28"/>
        </w:rPr>
      </w:pPr>
    </w:p>
    <w:p w:rsidR="00E92CCC" w:rsidRDefault="00E92CCC" w:rsidP="00EC773B">
      <w:pPr>
        <w:spacing w:after="0" w:line="240" w:lineRule="auto"/>
        <w:jc w:val="left"/>
        <w:rPr>
          <w:rFonts w:ascii="Helvetica" w:hAnsi="Helvetica"/>
          <w:b/>
          <w:sz w:val="28"/>
        </w:rPr>
      </w:pPr>
    </w:p>
    <w:p w:rsidR="00E92CCC" w:rsidRPr="00E92CCC" w:rsidRDefault="00E92CCC" w:rsidP="00EC773B">
      <w:pPr>
        <w:spacing w:after="0" w:line="240" w:lineRule="auto"/>
        <w:jc w:val="left"/>
        <w:rPr>
          <w:rFonts w:ascii="Helvetica" w:hAnsi="Helvetica"/>
          <w:b/>
          <w:sz w:val="56"/>
        </w:rPr>
      </w:pPr>
      <w:r w:rsidRPr="00E92CCC">
        <w:rPr>
          <w:rFonts w:ascii="Helvetica" w:hAnsi="Helvetica"/>
          <w:b/>
          <w:sz w:val="56"/>
          <w:highlight w:val="yellow"/>
        </w:rPr>
        <w:t>(WAITNG FOR FEEDBACK FROM TOWN DEPARTMENTS)</w:t>
      </w:r>
      <w:bookmarkStart w:id="0" w:name="_GoBack"/>
      <w:bookmarkEnd w:id="0"/>
    </w:p>
    <w:sectPr w:rsidR="00E92CCC" w:rsidRPr="00E92CCC" w:rsidSect="000450AB">
      <w:footerReference w:type="default" r:id="rId7"/>
      <w:pgSz w:w="12240" w:h="15840"/>
      <w:pgMar w:top="720" w:right="1008" w:bottom="720" w:left="1008"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883" w:rsidRDefault="00DD3883" w:rsidP="00834CB0">
      <w:pPr>
        <w:spacing w:after="0" w:line="240" w:lineRule="auto"/>
      </w:pPr>
      <w:r>
        <w:separator/>
      </w:r>
    </w:p>
  </w:endnote>
  <w:endnote w:type="continuationSeparator" w:id="0">
    <w:p w:rsidR="00DD3883" w:rsidRDefault="00DD3883" w:rsidP="00834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375935"/>
      <w:docPartObj>
        <w:docPartGallery w:val="Page Numbers (Bottom of Page)"/>
        <w:docPartUnique/>
      </w:docPartObj>
    </w:sdtPr>
    <w:sdtEndPr>
      <w:rPr>
        <w:noProof/>
      </w:rPr>
    </w:sdtEndPr>
    <w:sdtContent>
      <w:p w:rsidR="00834CB0" w:rsidRDefault="00834CB0">
        <w:pPr>
          <w:pStyle w:val="Footer"/>
          <w:jc w:val="right"/>
        </w:pPr>
        <w:r>
          <w:fldChar w:fldCharType="begin"/>
        </w:r>
        <w:r>
          <w:instrText xml:space="preserve"> PAGE   \* MERGEFORMAT </w:instrText>
        </w:r>
        <w:r>
          <w:fldChar w:fldCharType="separate"/>
        </w:r>
        <w:r w:rsidR="00E92CCC">
          <w:rPr>
            <w:noProof/>
          </w:rPr>
          <w:t>1</w:t>
        </w:r>
        <w:r>
          <w:rPr>
            <w:noProof/>
          </w:rPr>
          <w:fldChar w:fldCharType="end"/>
        </w:r>
      </w:p>
    </w:sdtContent>
  </w:sdt>
  <w:p w:rsidR="00834CB0" w:rsidRDefault="00834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883" w:rsidRDefault="00DD3883" w:rsidP="00834CB0">
      <w:pPr>
        <w:spacing w:after="0" w:line="240" w:lineRule="auto"/>
      </w:pPr>
      <w:r>
        <w:separator/>
      </w:r>
    </w:p>
  </w:footnote>
  <w:footnote w:type="continuationSeparator" w:id="0">
    <w:p w:rsidR="00DD3883" w:rsidRDefault="00DD3883" w:rsidP="00834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4F12"/>
    <w:multiLevelType w:val="hybridMultilevel"/>
    <w:tmpl w:val="42EA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42280"/>
    <w:multiLevelType w:val="hybridMultilevel"/>
    <w:tmpl w:val="F1B6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916BA"/>
    <w:multiLevelType w:val="hybridMultilevel"/>
    <w:tmpl w:val="0A12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B78E4"/>
    <w:multiLevelType w:val="hybridMultilevel"/>
    <w:tmpl w:val="485A0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122749"/>
    <w:multiLevelType w:val="hybridMultilevel"/>
    <w:tmpl w:val="099C24D4"/>
    <w:lvl w:ilvl="0" w:tplc="04090001">
      <w:start w:val="1"/>
      <w:numFmt w:val="bullet"/>
      <w:lvlText w:val=""/>
      <w:lvlJc w:val="left"/>
      <w:pPr>
        <w:ind w:left="2227" w:hanging="360"/>
      </w:pPr>
      <w:rPr>
        <w:rFonts w:ascii="Symbol" w:hAnsi="Symbol" w:hint="default"/>
      </w:rPr>
    </w:lvl>
    <w:lvl w:ilvl="1" w:tplc="04090003" w:tentative="1">
      <w:start w:val="1"/>
      <w:numFmt w:val="bullet"/>
      <w:lvlText w:val="o"/>
      <w:lvlJc w:val="left"/>
      <w:pPr>
        <w:ind w:left="2947" w:hanging="360"/>
      </w:pPr>
      <w:rPr>
        <w:rFonts w:ascii="Courier New" w:hAnsi="Courier New" w:cs="Courier New" w:hint="default"/>
      </w:rPr>
    </w:lvl>
    <w:lvl w:ilvl="2" w:tplc="04090005" w:tentative="1">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cs="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cs="Courier New" w:hint="default"/>
      </w:rPr>
    </w:lvl>
    <w:lvl w:ilvl="8" w:tplc="04090005" w:tentative="1">
      <w:start w:val="1"/>
      <w:numFmt w:val="bullet"/>
      <w:lvlText w:val=""/>
      <w:lvlJc w:val="left"/>
      <w:pPr>
        <w:ind w:left="7987" w:hanging="360"/>
      </w:pPr>
      <w:rPr>
        <w:rFonts w:ascii="Wingdings" w:hAnsi="Wingdings" w:hint="default"/>
      </w:rPr>
    </w:lvl>
  </w:abstractNum>
  <w:abstractNum w:abstractNumId="5" w15:restartNumberingAfterBreak="0">
    <w:nsid w:val="4E333D1D"/>
    <w:multiLevelType w:val="hybridMultilevel"/>
    <w:tmpl w:val="02D4F4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D47367E"/>
    <w:multiLevelType w:val="hybridMultilevel"/>
    <w:tmpl w:val="56EE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76783"/>
    <w:multiLevelType w:val="hybridMultilevel"/>
    <w:tmpl w:val="9B6868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CD618B3"/>
    <w:multiLevelType w:val="hybridMultilevel"/>
    <w:tmpl w:val="84C4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2"/>
  </w:num>
  <w:num w:numId="6">
    <w:abstractNumId w:val="0"/>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B0"/>
    <w:rsid w:val="000450AB"/>
    <w:rsid w:val="00145653"/>
    <w:rsid w:val="0021049D"/>
    <w:rsid w:val="002C06E1"/>
    <w:rsid w:val="004619E7"/>
    <w:rsid w:val="004F1485"/>
    <w:rsid w:val="00575A00"/>
    <w:rsid w:val="00684823"/>
    <w:rsid w:val="00717E77"/>
    <w:rsid w:val="007D3EB6"/>
    <w:rsid w:val="00834CB0"/>
    <w:rsid w:val="008E2A0E"/>
    <w:rsid w:val="00D65B74"/>
    <w:rsid w:val="00DD3883"/>
    <w:rsid w:val="00E92CCC"/>
    <w:rsid w:val="00EB303A"/>
    <w:rsid w:val="00EC773B"/>
    <w:rsid w:val="00F6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DE009-FCD5-4E1B-8125-F893EF2A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CB0"/>
    <w:pPr>
      <w:spacing w:after="200" w:line="276" w:lineRule="auto"/>
      <w:jc w:val="both"/>
    </w:pPr>
    <w:rPr>
      <w:rFonts w:ascii="Gill Sans" w:eastAsiaTheme="minorEastAsia" w:hAnsi="Gill Sans"/>
      <w:sz w:val="24"/>
      <w:szCs w:val="24"/>
    </w:rPr>
  </w:style>
  <w:style w:type="paragraph" w:styleId="Heading3">
    <w:name w:val="heading 3"/>
    <w:basedOn w:val="Normal"/>
    <w:next w:val="Normal"/>
    <w:link w:val="Heading3Char"/>
    <w:autoRedefine/>
    <w:qFormat/>
    <w:rsid w:val="00834CB0"/>
    <w:pPr>
      <w:keepNext/>
      <w:keepLines/>
      <w:spacing w:before="40" w:after="0"/>
      <w:contextualSpacing/>
      <w:jc w:val="left"/>
      <w:outlineLvl w:val="2"/>
    </w:pPr>
    <w:rPr>
      <w:rFonts w:ascii="Helvetica" w:hAnsi="Helvetica"/>
      <w:b/>
      <w:bCs/>
      <w:caps/>
      <w:color w:val="000000" w:themeColor="text1"/>
      <w:sz w:val="46"/>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4CB0"/>
    <w:rPr>
      <w:rFonts w:ascii="Helvetica" w:eastAsiaTheme="minorEastAsia" w:hAnsi="Helvetica"/>
      <w:b/>
      <w:bCs/>
      <w:caps/>
      <w:color w:val="000000" w:themeColor="text1"/>
      <w:sz w:val="46"/>
      <w:szCs w:val="60"/>
    </w:rPr>
  </w:style>
  <w:style w:type="paragraph" w:styleId="ListParagraph">
    <w:name w:val="List Paragraph"/>
    <w:basedOn w:val="Normal"/>
    <w:uiPriority w:val="1"/>
    <w:qFormat/>
    <w:rsid w:val="00834CB0"/>
    <w:pPr>
      <w:contextualSpacing/>
    </w:pPr>
  </w:style>
  <w:style w:type="character" w:styleId="LineNumber">
    <w:name w:val="line number"/>
    <w:basedOn w:val="DefaultParagraphFont"/>
    <w:uiPriority w:val="99"/>
    <w:semiHidden/>
    <w:unhideWhenUsed/>
    <w:rsid w:val="00834CB0"/>
  </w:style>
  <w:style w:type="paragraph" w:styleId="Header">
    <w:name w:val="header"/>
    <w:basedOn w:val="Normal"/>
    <w:link w:val="HeaderChar"/>
    <w:uiPriority w:val="99"/>
    <w:unhideWhenUsed/>
    <w:rsid w:val="00834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CB0"/>
    <w:rPr>
      <w:rFonts w:ascii="Gill Sans" w:eastAsiaTheme="minorEastAsia" w:hAnsi="Gill Sans"/>
      <w:sz w:val="24"/>
      <w:szCs w:val="24"/>
    </w:rPr>
  </w:style>
  <w:style w:type="paragraph" w:styleId="Footer">
    <w:name w:val="footer"/>
    <w:basedOn w:val="Normal"/>
    <w:link w:val="FooterChar"/>
    <w:uiPriority w:val="99"/>
    <w:unhideWhenUsed/>
    <w:rsid w:val="00834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CB0"/>
    <w:rPr>
      <w:rFonts w:ascii="Gill Sans" w:eastAsiaTheme="minorEastAsia" w:hAnsi="Gill Sans"/>
      <w:sz w:val="24"/>
      <w:szCs w:val="24"/>
    </w:rPr>
  </w:style>
  <w:style w:type="paragraph" w:styleId="BalloonText">
    <w:name w:val="Balloon Text"/>
    <w:basedOn w:val="Normal"/>
    <w:link w:val="BalloonTextChar"/>
    <w:uiPriority w:val="99"/>
    <w:semiHidden/>
    <w:unhideWhenUsed/>
    <w:rsid w:val="00461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9E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Administrator</dc:creator>
  <cp:keywords/>
  <dc:description/>
  <cp:lastModifiedBy>Planning Administrator</cp:lastModifiedBy>
  <cp:revision>2</cp:revision>
  <cp:lastPrinted>2018-01-31T15:27:00Z</cp:lastPrinted>
  <dcterms:created xsi:type="dcterms:W3CDTF">2018-01-31T20:33:00Z</dcterms:created>
  <dcterms:modified xsi:type="dcterms:W3CDTF">2018-01-31T20:33:00Z</dcterms:modified>
</cp:coreProperties>
</file>