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F3" w:rsidRPr="007734F3" w:rsidRDefault="007734F3">
      <w:pPr>
        <w:rPr>
          <w:rFonts w:ascii="Arial" w:hAnsi="Arial" w:cs="Arial"/>
          <w:sz w:val="24"/>
          <w:szCs w:val="24"/>
        </w:rPr>
      </w:pPr>
      <w:r w:rsidRPr="002B5E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4B5BA" wp14:editId="01FC8979">
                <wp:simplePos x="0" y="0"/>
                <wp:positionH relativeFrom="column">
                  <wp:posOffset>4552315</wp:posOffset>
                </wp:positionH>
                <wp:positionV relativeFrom="paragraph">
                  <wp:posOffset>184785</wp:posOffset>
                </wp:positionV>
                <wp:extent cx="2057400" cy="5050790"/>
                <wp:effectExtent l="0" t="0" r="19050" b="165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050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4F3" w:rsidRPr="007734F3" w:rsidRDefault="007734F3" w:rsidP="007734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34F3">
                              <w:rPr>
                                <w:rFonts w:ascii="Arial" w:hAnsi="Arial" w:cs="Arial"/>
                                <w:b/>
                              </w:rPr>
                              <w:t>VISION CONNECTION</w:t>
                            </w:r>
                          </w:p>
                          <w:p w:rsidR="007734F3" w:rsidRPr="007734F3" w:rsidRDefault="007734F3" w:rsidP="007734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7734F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History &amp; </w:t>
                            </w:r>
                            <w:proofErr w:type="spellStart"/>
                            <w:r w:rsidRPr="007734F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Tradtions</w:t>
                            </w:r>
                            <w:proofErr w:type="spellEnd"/>
                            <w:r w:rsidRPr="007734F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: </w:t>
                            </w:r>
                            <w:r w:rsidRPr="007734F3">
                              <w:rPr>
                                <w:rFonts w:ascii="Arial" w:hAnsi="Arial" w:cs="Arial"/>
                                <w:sz w:val="22"/>
                              </w:rPr>
                              <w:t>Historic sites and traditions contribute to the identity and evolution of a community</w:t>
                            </w:r>
                          </w:p>
                          <w:p w:rsidR="007734F3" w:rsidRPr="007734F3" w:rsidRDefault="007734F3" w:rsidP="007734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7734F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Vibrant Downtown</w:t>
                            </w:r>
                            <w:r w:rsidRPr="007734F3">
                              <w:rPr>
                                <w:rFonts w:ascii="Arial" w:hAnsi="Arial" w:cs="Arial"/>
                                <w:sz w:val="22"/>
                              </w:rPr>
                              <w:t>: Maintaining historic characteristics contributes to visual attraction and tourism</w:t>
                            </w:r>
                          </w:p>
                          <w:p w:rsidR="007734F3" w:rsidRPr="000301E9" w:rsidRDefault="007734F3" w:rsidP="007734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7734F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Small Town Character: </w:t>
                            </w:r>
                            <w:r w:rsidRPr="007734F3">
                              <w:rPr>
                                <w:rFonts w:ascii="Arial" w:hAnsi="Arial" w:cs="Arial"/>
                                <w:sz w:val="22"/>
                              </w:rPr>
                              <w:t>Preserving historic aesthetics, styles, and landmarks contribute to the overall rural Vermont character of places untouched by time</w:t>
                            </w:r>
                          </w:p>
                          <w:p w:rsidR="000301E9" w:rsidRPr="007734F3" w:rsidRDefault="000301E9" w:rsidP="007734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Social, Cultural, + Recreational Opportunities: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Historic sites serve as social gathering places, tourism features, and in some cases become recreational in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4B5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8.45pt;margin-top:14.55pt;width:162pt;height:39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" fillcolor="#d8d8d8 [2732]" strokecolor="black [3213]">
                <v:textbox>
                  <w:txbxContent>
                    <w:p w:rsidR="007734F3" w:rsidRPr="007734F3" w:rsidRDefault="007734F3" w:rsidP="007734F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34F3">
                        <w:rPr>
                          <w:rFonts w:ascii="Arial" w:hAnsi="Arial" w:cs="Arial"/>
                          <w:b/>
                        </w:rPr>
                        <w:t>VISION CONNECTION</w:t>
                      </w:r>
                    </w:p>
                    <w:p w:rsidR="007734F3" w:rsidRPr="007734F3" w:rsidRDefault="007734F3" w:rsidP="007734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7734F3">
                        <w:rPr>
                          <w:rFonts w:ascii="Arial" w:hAnsi="Arial" w:cs="Arial"/>
                          <w:b/>
                          <w:sz w:val="22"/>
                        </w:rPr>
                        <w:t xml:space="preserve">History &amp; </w:t>
                      </w:r>
                      <w:proofErr w:type="spellStart"/>
                      <w:r w:rsidRPr="007734F3">
                        <w:rPr>
                          <w:rFonts w:ascii="Arial" w:hAnsi="Arial" w:cs="Arial"/>
                          <w:b/>
                          <w:sz w:val="22"/>
                        </w:rPr>
                        <w:t>Tradtions</w:t>
                      </w:r>
                      <w:proofErr w:type="spellEnd"/>
                      <w:r w:rsidRPr="007734F3">
                        <w:rPr>
                          <w:rFonts w:ascii="Arial" w:hAnsi="Arial" w:cs="Arial"/>
                          <w:b/>
                          <w:sz w:val="22"/>
                        </w:rPr>
                        <w:t xml:space="preserve">: </w:t>
                      </w:r>
                      <w:r w:rsidRPr="007734F3">
                        <w:rPr>
                          <w:rFonts w:ascii="Arial" w:hAnsi="Arial" w:cs="Arial"/>
                          <w:sz w:val="22"/>
                        </w:rPr>
                        <w:t>Historic sites and traditions contribute to the identity and evolution of a community</w:t>
                      </w:r>
                    </w:p>
                    <w:p w:rsidR="007734F3" w:rsidRPr="007734F3" w:rsidRDefault="007734F3" w:rsidP="007734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7734F3">
                        <w:rPr>
                          <w:rFonts w:ascii="Arial" w:hAnsi="Arial" w:cs="Arial"/>
                          <w:b/>
                          <w:sz w:val="22"/>
                        </w:rPr>
                        <w:t>Vibrant Downtown</w:t>
                      </w:r>
                      <w:r w:rsidRPr="007734F3">
                        <w:rPr>
                          <w:rFonts w:ascii="Arial" w:hAnsi="Arial" w:cs="Arial"/>
                          <w:sz w:val="22"/>
                        </w:rPr>
                        <w:t xml:space="preserve">: </w:t>
                      </w:r>
                      <w:r w:rsidRPr="007734F3">
                        <w:rPr>
                          <w:rFonts w:ascii="Arial" w:hAnsi="Arial" w:cs="Arial"/>
                          <w:sz w:val="22"/>
                        </w:rPr>
                        <w:t>Maintaining historic characteristics contributes to visual attraction and tourism</w:t>
                      </w:r>
                    </w:p>
                    <w:p w:rsidR="007734F3" w:rsidRPr="000301E9" w:rsidRDefault="007734F3" w:rsidP="007734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7734F3">
                        <w:rPr>
                          <w:rFonts w:ascii="Arial" w:hAnsi="Arial" w:cs="Arial"/>
                          <w:b/>
                          <w:sz w:val="22"/>
                        </w:rPr>
                        <w:t xml:space="preserve">Small Town Character: </w:t>
                      </w:r>
                      <w:r w:rsidRPr="007734F3">
                        <w:rPr>
                          <w:rFonts w:ascii="Arial" w:hAnsi="Arial" w:cs="Arial"/>
                          <w:sz w:val="22"/>
                        </w:rPr>
                        <w:t>Preserving historic aesthetics, styles, and landmarks contribute to the overall rural Vermont character of places untouched by time</w:t>
                      </w:r>
                    </w:p>
                    <w:p w:rsidR="000301E9" w:rsidRPr="007734F3" w:rsidRDefault="000301E9" w:rsidP="007734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Social, Cultural, + Recreational Opportunities: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Historic sites serve as social gathering places, tourism features, and in some cases become recreational in 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34F3">
        <w:rPr>
          <w:rFonts w:ascii="Arial" w:hAnsi="Arial" w:cs="Arial"/>
          <w:sz w:val="24"/>
          <w:szCs w:val="24"/>
        </w:rPr>
        <w:t>TECHNICAL PLANS</w:t>
      </w:r>
    </w:p>
    <w:p w:rsidR="00537D40" w:rsidRDefault="007734F3">
      <w:pPr>
        <w:rPr>
          <w:rFonts w:ascii="Arial" w:hAnsi="Arial" w:cs="Arial"/>
          <w:b/>
          <w:sz w:val="48"/>
        </w:rPr>
      </w:pPr>
      <w:r w:rsidRPr="007734F3">
        <w:rPr>
          <w:rFonts w:ascii="Arial" w:hAnsi="Arial" w:cs="Arial"/>
          <w:b/>
          <w:sz w:val="48"/>
        </w:rPr>
        <w:t>HISTORIC RESOURCES</w:t>
      </w:r>
    </w:p>
    <w:p w:rsidR="000301E9" w:rsidRDefault="000301E9"/>
    <w:p w:rsidR="000301E9" w:rsidRPr="007C7936" w:rsidRDefault="007C7936">
      <w:pPr>
        <w:rPr>
          <w:b/>
          <w:sz w:val="72"/>
        </w:rPr>
      </w:pPr>
      <w:r w:rsidRPr="007C7936">
        <w:rPr>
          <w:b/>
          <w:sz w:val="72"/>
          <w:highlight w:val="yellow"/>
        </w:rPr>
        <w:t>(WAITING FOR FEEDBACK FROM HISTORICAL SOCIETY)</w:t>
      </w:r>
    </w:p>
    <w:p w:rsidR="000301E9" w:rsidRDefault="000301E9">
      <w:bookmarkStart w:id="0" w:name="_GoBack"/>
      <w:bookmarkEnd w:id="0"/>
    </w:p>
    <w:p w:rsidR="00A16093" w:rsidRDefault="000301E9">
      <w:pPr>
        <w:rPr>
          <w:rFonts w:ascii="Arial" w:hAnsi="Arial" w:cs="Arial"/>
          <w:b/>
          <w:sz w:val="28"/>
        </w:rPr>
      </w:pPr>
      <w:r w:rsidRPr="00A16093">
        <w:rPr>
          <w:rFonts w:ascii="Arial" w:hAnsi="Arial" w:cs="Arial"/>
          <w:b/>
          <w:sz w:val="28"/>
        </w:rPr>
        <w:t>Goal 1:​ Protect, maintain and celebrate Richmond’s bui</w:t>
      </w:r>
      <w:r w:rsidR="00A16093">
        <w:rPr>
          <w:rFonts w:ascii="Arial" w:hAnsi="Arial" w:cs="Arial"/>
          <w:b/>
          <w:sz w:val="28"/>
        </w:rPr>
        <w:t>ldings of historic significance</w:t>
      </w:r>
    </w:p>
    <w:p w:rsidR="00A16093" w:rsidRPr="00A16093" w:rsidRDefault="000301E9" w:rsidP="00A1609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t>Protect</w:t>
      </w:r>
      <w:r w:rsidR="00A16093">
        <w:t xml:space="preserve"> and preserve the Round Church</w:t>
      </w:r>
    </w:p>
    <w:p w:rsidR="00A16093" w:rsidRPr="00A16093" w:rsidRDefault="000301E9" w:rsidP="00A1609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t>Protect, preserve and continue to fully utilize the Tow</w:t>
      </w:r>
      <w:r w:rsidR="00A16093">
        <w:t>n Center and Library buildings</w:t>
      </w:r>
    </w:p>
    <w:p w:rsidR="00A16093" w:rsidRPr="00A16093" w:rsidRDefault="000301E9" w:rsidP="00A1609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t xml:space="preserve">Preserve, restore and continue to utilize privately owned buildings of historic significance within the town. </w:t>
      </w:r>
    </w:p>
    <w:p w:rsidR="00A16093" w:rsidRDefault="000301E9" w:rsidP="00A16093">
      <w:pPr>
        <w:rPr>
          <w:rFonts w:ascii="Arial" w:hAnsi="Arial" w:cs="Arial"/>
          <w:b/>
          <w:sz w:val="28"/>
        </w:rPr>
      </w:pPr>
      <w:r w:rsidRPr="00A16093">
        <w:rPr>
          <w:rFonts w:ascii="Arial" w:hAnsi="Arial" w:cs="Arial"/>
          <w:b/>
          <w:sz w:val="28"/>
        </w:rPr>
        <w:t>Goal 2:​ Preserve and protect Richmond’s archaeological sites and cemeteries</w:t>
      </w:r>
    </w:p>
    <w:p w:rsidR="00A16093" w:rsidRPr="00A16093" w:rsidRDefault="00A16093" w:rsidP="00A16093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</w:p>
    <w:p w:rsidR="00A16093" w:rsidRDefault="000301E9" w:rsidP="00A16093">
      <w:r w:rsidRPr="00A16093">
        <w:rPr>
          <w:rFonts w:ascii="Arial" w:hAnsi="Arial" w:cs="Arial"/>
          <w:b/>
          <w:sz w:val="28"/>
        </w:rPr>
        <w:t>Goal 3:​ Preserve, share and celebrate Richmond’s historic cultural assets including records, photographs, artifacts and oral histories</w:t>
      </w:r>
      <w:r>
        <w:t xml:space="preserve">. </w:t>
      </w:r>
    </w:p>
    <w:p w:rsidR="00A16093" w:rsidRPr="00A16093" w:rsidRDefault="000301E9" w:rsidP="00A1609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</w:rPr>
      </w:pPr>
      <w:r>
        <w:t>Utilize town communication channels such as the Town website and annual report to share stories, memories and photos</w:t>
      </w:r>
    </w:p>
    <w:p w:rsidR="00A16093" w:rsidRPr="00A16093" w:rsidRDefault="00A16093" w:rsidP="00A1609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</w:rPr>
      </w:pPr>
      <w:r>
        <w:t xml:space="preserve">Cooperate </w:t>
      </w:r>
      <w:r w:rsidR="000301E9">
        <w:t>with non-municipal sources such as regional news outlets and other publications to p</w:t>
      </w:r>
      <w:r>
        <w:t>ublicize historic narratives</w:t>
      </w:r>
    </w:p>
    <w:p w:rsidR="00A16093" w:rsidRPr="00A16093" w:rsidRDefault="000301E9" w:rsidP="00A1609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</w:rPr>
      </w:pPr>
      <w:r>
        <w:t>Ensure that town regulations allow for h</w:t>
      </w:r>
      <w:r w:rsidR="00A16093">
        <w:t>istoric interpretive signage</w:t>
      </w:r>
    </w:p>
    <w:p w:rsidR="007734F3" w:rsidRPr="00A16093" w:rsidRDefault="000301E9" w:rsidP="00A1609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</w:rPr>
      </w:pPr>
      <w:r>
        <w:t>Participate with programs that scan and digitize historic records.</w:t>
      </w:r>
    </w:p>
    <w:sectPr w:rsidR="007734F3" w:rsidRPr="00A16093" w:rsidSect="007734F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936"/>
    <w:multiLevelType w:val="hybridMultilevel"/>
    <w:tmpl w:val="D3F8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663B"/>
    <w:multiLevelType w:val="hybridMultilevel"/>
    <w:tmpl w:val="4006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B78E4"/>
    <w:multiLevelType w:val="hybridMultilevel"/>
    <w:tmpl w:val="485A0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FB3F6A"/>
    <w:multiLevelType w:val="hybridMultilevel"/>
    <w:tmpl w:val="0F74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3"/>
    <w:rsid w:val="000301E9"/>
    <w:rsid w:val="00537D40"/>
    <w:rsid w:val="007734F3"/>
    <w:rsid w:val="007C7936"/>
    <w:rsid w:val="00A1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5A59B-8967-4FA2-A39C-F03144DE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734F3"/>
    <w:pPr>
      <w:spacing w:after="200" w:line="276" w:lineRule="auto"/>
      <w:contextualSpacing/>
      <w:jc w:val="both"/>
    </w:pPr>
    <w:rPr>
      <w:rFonts w:ascii="Gill Sans" w:eastAsiaTheme="minorEastAsia" w:hAnsi="Gill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Administrator</dc:creator>
  <cp:keywords/>
  <dc:description/>
  <cp:lastModifiedBy>Planning Administrator</cp:lastModifiedBy>
  <cp:revision>2</cp:revision>
  <dcterms:created xsi:type="dcterms:W3CDTF">2018-01-31T20:30:00Z</dcterms:created>
  <dcterms:modified xsi:type="dcterms:W3CDTF">2018-01-31T20:30:00Z</dcterms:modified>
</cp:coreProperties>
</file>